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7" w:rsidRPr="00AA2E47" w:rsidRDefault="00AA2E47" w:rsidP="0089195A">
      <w:pPr>
        <w:spacing w:line="240" w:lineRule="auto"/>
        <w:ind w:left="-567" w:righ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47">
        <w:rPr>
          <w:rFonts w:ascii="Times New Roman" w:hAnsi="Times New Roman" w:cs="Times New Roman"/>
          <w:b/>
          <w:sz w:val="24"/>
          <w:szCs w:val="24"/>
        </w:rPr>
        <w:t xml:space="preserve">г. Челябинск                                                                                                                 </w:t>
      </w:r>
      <w:r w:rsidR="00E650A6">
        <w:rPr>
          <w:rFonts w:ascii="Times New Roman" w:hAnsi="Times New Roman" w:cs="Times New Roman"/>
          <w:b/>
          <w:sz w:val="24"/>
          <w:szCs w:val="24"/>
        </w:rPr>
        <w:t>28.</w:t>
      </w:r>
      <w:r w:rsidR="0089195A">
        <w:rPr>
          <w:rFonts w:ascii="Times New Roman" w:hAnsi="Times New Roman" w:cs="Times New Roman"/>
          <w:b/>
          <w:sz w:val="24"/>
          <w:szCs w:val="24"/>
        </w:rPr>
        <w:t>03</w:t>
      </w:r>
      <w:r w:rsidRPr="00AA2E47">
        <w:rPr>
          <w:rFonts w:ascii="Times New Roman" w:hAnsi="Times New Roman" w:cs="Times New Roman"/>
          <w:b/>
          <w:sz w:val="24"/>
          <w:szCs w:val="24"/>
        </w:rPr>
        <w:t>.20</w:t>
      </w:r>
      <w:r w:rsidR="0089195A">
        <w:rPr>
          <w:rFonts w:ascii="Times New Roman" w:hAnsi="Times New Roman" w:cs="Times New Roman"/>
          <w:b/>
          <w:sz w:val="24"/>
          <w:szCs w:val="24"/>
        </w:rPr>
        <w:t>22</w:t>
      </w:r>
      <w:r w:rsidRPr="00AA2E47">
        <w:rPr>
          <w:rFonts w:ascii="Times New Roman" w:hAnsi="Times New Roman" w:cs="Times New Roman"/>
          <w:b/>
          <w:sz w:val="24"/>
          <w:szCs w:val="24"/>
        </w:rPr>
        <w:t>г.</w:t>
      </w:r>
    </w:p>
    <w:p w:rsidR="00AA2E47" w:rsidRPr="00AA2E47" w:rsidRDefault="00AA2E47" w:rsidP="0089195A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2E47">
        <w:rPr>
          <w:rFonts w:ascii="Times New Roman" w:hAnsi="Times New Roman" w:cs="Times New Roman"/>
          <w:sz w:val="24"/>
          <w:szCs w:val="24"/>
        </w:rPr>
        <w:t>Ревизионная комиссия в составе Макаренко Н.В., Ивановой И.В</w:t>
      </w:r>
      <w:r w:rsidRPr="00E650A6">
        <w:rPr>
          <w:rFonts w:ascii="Times New Roman" w:hAnsi="Times New Roman" w:cs="Times New Roman"/>
          <w:sz w:val="24"/>
          <w:szCs w:val="24"/>
        </w:rPr>
        <w:t xml:space="preserve">. </w:t>
      </w:r>
      <w:r w:rsidR="00627837" w:rsidRPr="00E650A6">
        <w:rPr>
          <w:rFonts w:ascii="Times New Roman" w:hAnsi="Times New Roman" w:cs="Times New Roman"/>
          <w:sz w:val="24"/>
          <w:szCs w:val="24"/>
        </w:rPr>
        <w:t>с 08.02.2022</w:t>
      </w:r>
      <w:r w:rsidR="00794200">
        <w:rPr>
          <w:rFonts w:ascii="Times New Roman" w:hAnsi="Times New Roman" w:cs="Times New Roman"/>
          <w:sz w:val="24"/>
          <w:szCs w:val="24"/>
        </w:rPr>
        <w:t xml:space="preserve"> </w:t>
      </w:r>
      <w:r w:rsidR="00627837" w:rsidRPr="00E650A6">
        <w:rPr>
          <w:rFonts w:ascii="Times New Roman" w:hAnsi="Times New Roman" w:cs="Times New Roman"/>
          <w:sz w:val="24"/>
          <w:szCs w:val="24"/>
        </w:rPr>
        <w:t>г.</w:t>
      </w:r>
      <w:r w:rsidR="00E650A6" w:rsidRPr="00E650A6">
        <w:rPr>
          <w:rFonts w:ascii="Times New Roman" w:hAnsi="Times New Roman" w:cs="Times New Roman"/>
          <w:sz w:val="24"/>
          <w:szCs w:val="24"/>
        </w:rPr>
        <w:t xml:space="preserve"> по 28.03</w:t>
      </w:r>
      <w:r w:rsidRPr="00E650A6">
        <w:rPr>
          <w:rFonts w:ascii="Times New Roman" w:hAnsi="Times New Roman" w:cs="Times New Roman"/>
          <w:sz w:val="24"/>
          <w:szCs w:val="24"/>
        </w:rPr>
        <w:t>.20</w:t>
      </w:r>
      <w:r w:rsidR="001C0DC9">
        <w:rPr>
          <w:rFonts w:ascii="Times New Roman" w:hAnsi="Times New Roman" w:cs="Times New Roman"/>
          <w:sz w:val="24"/>
          <w:szCs w:val="24"/>
        </w:rPr>
        <w:t>22</w:t>
      </w:r>
      <w:r w:rsidR="00794200">
        <w:rPr>
          <w:rFonts w:ascii="Times New Roman" w:hAnsi="Times New Roman" w:cs="Times New Roman"/>
          <w:sz w:val="24"/>
          <w:szCs w:val="24"/>
        </w:rPr>
        <w:t xml:space="preserve"> </w:t>
      </w:r>
      <w:r w:rsidRPr="00E650A6">
        <w:rPr>
          <w:rFonts w:ascii="Times New Roman" w:hAnsi="Times New Roman" w:cs="Times New Roman"/>
          <w:sz w:val="24"/>
          <w:szCs w:val="24"/>
        </w:rPr>
        <w:t>г</w:t>
      </w:r>
      <w:r w:rsidRPr="00AA2E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независимой комиссии, созданной из садоводов: </w:t>
      </w:r>
      <w:r w:rsidR="00BB2D42">
        <w:rPr>
          <w:rFonts w:ascii="Times New Roman" w:hAnsi="Times New Roman" w:cs="Times New Roman"/>
          <w:sz w:val="24"/>
          <w:szCs w:val="24"/>
        </w:rPr>
        <w:t>Крохиной Г.В., Герасименко И.</w:t>
      </w:r>
      <w:r w:rsidR="0063374D">
        <w:rPr>
          <w:rFonts w:ascii="Times New Roman" w:hAnsi="Times New Roman" w:cs="Times New Roman"/>
          <w:sz w:val="24"/>
          <w:szCs w:val="24"/>
        </w:rPr>
        <w:t>А</w:t>
      </w:r>
      <w:r w:rsidR="00BB2D4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B2D42">
        <w:rPr>
          <w:rFonts w:ascii="Times New Roman" w:hAnsi="Times New Roman" w:cs="Times New Roman"/>
          <w:sz w:val="24"/>
          <w:szCs w:val="24"/>
        </w:rPr>
        <w:t>Жидовой</w:t>
      </w:r>
      <w:proofErr w:type="spellEnd"/>
      <w:r w:rsidR="00BB2D42">
        <w:rPr>
          <w:rFonts w:ascii="Times New Roman" w:hAnsi="Times New Roman" w:cs="Times New Roman"/>
          <w:sz w:val="24"/>
          <w:szCs w:val="24"/>
        </w:rPr>
        <w:t xml:space="preserve"> Н.</w:t>
      </w:r>
      <w:r w:rsidR="00656E8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BB2D4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B2D42">
        <w:rPr>
          <w:rFonts w:ascii="Times New Roman" w:hAnsi="Times New Roman" w:cs="Times New Roman"/>
          <w:sz w:val="24"/>
          <w:szCs w:val="24"/>
        </w:rPr>
        <w:t>Пашниной</w:t>
      </w:r>
      <w:proofErr w:type="spellEnd"/>
      <w:r w:rsidR="00BB2D42">
        <w:rPr>
          <w:rFonts w:ascii="Times New Roman" w:hAnsi="Times New Roman" w:cs="Times New Roman"/>
          <w:sz w:val="24"/>
          <w:szCs w:val="24"/>
        </w:rPr>
        <w:t xml:space="preserve"> Е.В., Маркиной С.В., </w:t>
      </w:r>
      <w:r w:rsidRPr="00AA2E47">
        <w:rPr>
          <w:rFonts w:ascii="Times New Roman" w:hAnsi="Times New Roman" w:cs="Times New Roman"/>
          <w:sz w:val="24"/>
          <w:szCs w:val="24"/>
        </w:rPr>
        <w:t>провели ревизию финансово-хозяйственной деятельности СНТ «</w:t>
      </w:r>
      <w:proofErr w:type="spellStart"/>
      <w:r w:rsidRPr="00AA2E47"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 w:rsidRPr="00AA2E47">
        <w:rPr>
          <w:rFonts w:ascii="Times New Roman" w:hAnsi="Times New Roman" w:cs="Times New Roman"/>
          <w:sz w:val="24"/>
          <w:szCs w:val="24"/>
        </w:rPr>
        <w:t xml:space="preserve">» за период </w:t>
      </w:r>
      <w:r w:rsidR="00627837">
        <w:rPr>
          <w:rFonts w:ascii="Times New Roman" w:hAnsi="Times New Roman" w:cs="Times New Roman"/>
          <w:sz w:val="24"/>
          <w:szCs w:val="24"/>
        </w:rPr>
        <w:t>с 2019 по 2021гг.</w:t>
      </w:r>
    </w:p>
    <w:p w:rsidR="00153602" w:rsidRPr="00531034" w:rsidRDefault="00153602" w:rsidP="0089195A">
      <w:pPr>
        <w:shd w:val="clear" w:color="auto" w:fill="FFFFFF"/>
        <w:spacing w:before="100" w:beforeAutospacing="1" w:after="100" w:afterAutospacing="1" w:line="240" w:lineRule="auto"/>
        <w:ind w:left="-567" w:righ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034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356AB0" w:rsidRDefault="00AA2E47" w:rsidP="0089195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81077B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выборочной проверки08.02.2022исследовано формирование и сдача отчетности за 2021 год</w:t>
      </w:r>
      <w:r w:rsidR="00BB2D4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, </w:t>
      </w:r>
      <w:r w:rsidR="0081077B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и</w:t>
      </w:r>
      <w:r w:rsidR="00356AB0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обнаружены следующие нарушения</w:t>
      </w:r>
      <w:r w:rsidR="00757E0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 ошибки</w:t>
      </w:r>
      <w:r w:rsidR="00356AB0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:</w:t>
      </w:r>
    </w:p>
    <w:p w:rsidR="00646838" w:rsidRPr="0081077B" w:rsidRDefault="00C54BCA" w:rsidP="0089195A">
      <w:pPr>
        <w:pStyle w:val="a4"/>
        <w:numPr>
          <w:ilvl w:val="0"/>
          <w:numId w:val="7"/>
        </w:numPr>
        <w:shd w:val="clear" w:color="auto" w:fill="FFFFFF"/>
        <w:spacing w:before="120" w:after="0" w:line="360" w:lineRule="auto"/>
        <w:ind w:left="-68" w:right="-284" w:hanging="357"/>
        <w:jc w:val="center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</w:pPr>
      <w:r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 xml:space="preserve">Сведения, переданные в ПФ </w:t>
      </w:r>
      <w:r w:rsidR="004A5F0D"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о кадровых изменениях и трудовом стаже</w:t>
      </w:r>
      <w:r w:rsidR="00646838"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:</w:t>
      </w:r>
    </w:p>
    <w:p w:rsidR="00C54BCA" w:rsidRDefault="00646838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414141"/>
          <w:spacing w:val="6"/>
          <w:sz w:val="24"/>
          <w:szCs w:val="24"/>
        </w:rPr>
      </w:pP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С 1 января текущего года работодатели должны подавать СЗВ-ТД при приеме или увольнении сотрудника не позже рабочего дня, идущего за днем издания документа о приеме или увольнении (приказ, распоряжение, иной документ в подтверждение оформления или расторжения трудовых отношений). 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По</w:t>
      </w: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остальны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м</w:t>
      </w: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кадровы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м</w:t>
      </w: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ям</w:t>
      </w: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(перевод на другую работу или подача заявления о выборе формата ведения трудовой книжки), СЗВ-ТД пода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ется</w:t>
      </w: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не позже 15 числа месяца, идущего за отчетным.Эти сроки указаны в п. 1.8 Порядка, регламентированного Постановлением ПФР от 25.12.2019 г. № 730п. </w:t>
      </w:r>
      <w:r w:rsidRPr="00AA2E47">
        <w:rPr>
          <w:rFonts w:ascii="Times New Roman" w:hAnsi="Times New Roman" w:cs="Times New Roman"/>
          <w:color w:val="414141"/>
          <w:spacing w:val="6"/>
          <w:sz w:val="24"/>
          <w:szCs w:val="24"/>
        </w:rPr>
        <w:t xml:space="preserve">СЗВ-ТД оформляется на каждого работника. </w:t>
      </w:r>
    </w:p>
    <w:p w:rsidR="00646838" w:rsidRPr="00583244" w:rsidRDefault="00646838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b/>
          <w:color w:val="414141"/>
          <w:spacing w:val="6"/>
          <w:sz w:val="24"/>
          <w:szCs w:val="24"/>
          <w:u w:val="single"/>
        </w:rPr>
      </w:pPr>
      <w:r w:rsidRPr="00583244">
        <w:rPr>
          <w:rFonts w:ascii="Times New Roman" w:hAnsi="Times New Roman" w:cs="Times New Roman"/>
          <w:b/>
          <w:color w:val="414141"/>
          <w:spacing w:val="6"/>
          <w:sz w:val="24"/>
          <w:szCs w:val="24"/>
          <w:u w:val="single"/>
        </w:rPr>
        <w:t>По факту проверки установлено:</w:t>
      </w:r>
    </w:p>
    <w:p w:rsidR="0067552D" w:rsidRPr="0081077B" w:rsidRDefault="00646838" w:rsidP="008919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 xml:space="preserve">Отсутствуют </w:t>
      </w:r>
      <w:r w:rsidR="00656CA3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Форм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ы</w:t>
      </w:r>
      <w:r w:rsidR="00656CA3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СЗВ ТД о приеме сотрудник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ов</w:t>
      </w:r>
      <w:r w:rsidR="00656CA3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Харченко Виктор</w:t>
      </w:r>
      <w:r w:rsidR="009054FE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656CA3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Анатольевич</w:t>
      </w:r>
      <w:r w:rsidR="009054FE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656CA3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(Запись в отчете СЗВ Стаж за год 2021)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,</w:t>
      </w:r>
      <w:proofErr w:type="spellStart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Мокеева</w:t>
      </w:r>
      <w:proofErr w:type="spellEnd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Алексея Евгеньевича (приказ о приеме №5 от 01.04.21), Кузнецова Николая Ивановича (приказ о приеме №8 от 21.04.21), </w:t>
      </w:r>
      <w:proofErr w:type="spellStart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Нуделя</w:t>
      </w:r>
      <w:proofErr w:type="spellEnd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Павла Вячеславовича (приказ о приеме №6 от 20.04.21); о переводе на другую должность сотрудника </w:t>
      </w:r>
      <w:proofErr w:type="spellStart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Ситникова</w:t>
      </w:r>
      <w:proofErr w:type="spellEnd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Сергея Анисимовича (приказ о переводе № 1 от 21.04.21)</w:t>
      </w:r>
      <w:r w:rsidR="00B7697F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, об увольнении </w:t>
      </w:r>
      <w:proofErr w:type="spellStart"/>
      <w:r w:rsidR="00B7697F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Ситникова</w:t>
      </w:r>
      <w:proofErr w:type="spellEnd"/>
      <w:r w:rsidR="00B7697F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Сергея Анисимовича от 07.11.21 и 13.12.21, </w:t>
      </w:r>
      <w:r w:rsidR="009054FE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о </w:t>
      </w:r>
      <w:r w:rsidR="004A5F0D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чем свидетельствует протокол проверки Пенсионным Фондом.</w:t>
      </w:r>
    </w:p>
    <w:p w:rsidR="009054FE" w:rsidRPr="0081077B" w:rsidRDefault="00B7697F" w:rsidP="008919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Оформлены с нарушениями</w:t>
      </w:r>
      <w:r w:rsidR="005C22A8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Форм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ы</w:t>
      </w:r>
      <w:r w:rsidR="005C22A8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СЗВ ТД 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на сотрудников: </w:t>
      </w:r>
      <w:r w:rsidR="00646838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Кузнецова Николая Ивановича</w:t>
      </w:r>
      <w:r w:rsidR="00625E1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, </w:t>
      </w:r>
      <w:proofErr w:type="spellStart"/>
      <w:r w:rsidR="00625E1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Мокеева</w:t>
      </w:r>
      <w:proofErr w:type="spellEnd"/>
      <w:r w:rsidR="00625E1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Алексея Евгеньевича, </w:t>
      </w:r>
      <w:proofErr w:type="spellStart"/>
      <w:r w:rsidR="00625E1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Нуделя</w:t>
      </w:r>
      <w:proofErr w:type="spellEnd"/>
      <w:r w:rsidR="00625E1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Павла Вячеславовича, </w:t>
      </w:r>
      <w:proofErr w:type="spellStart"/>
      <w:r w:rsidR="00625E1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Калагина</w:t>
      </w:r>
      <w:proofErr w:type="spellEnd"/>
      <w:r w:rsidR="00625E12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Александра Ивановича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, </w:t>
      </w:r>
      <w:proofErr w:type="spellStart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Ситникова</w:t>
      </w:r>
      <w:proofErr w:type="spellEnd"/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Сергея Анисимовича</w:t>
      </w:r>
      <w:r w:rsidR="009054FE"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, что отражено в протоколе проверки отчетности Пенсионным Фондом.</w:t>
      </w:r>
    </w:p>
    <w:p w:rsidR="00B7697F" w:rsidRPr="0081077B" w:rsidRDefault="0081077B" w:rsidP="0089195A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3)</w:t>
      </w:r>
      <w:r w:rsidR="00625E12" w:rsidRPr="00B7697F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Сданы с нарушением сроков сдачи</w:t>
      </w:r>
      <w:r w:rsidR="00E77D90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Форм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ы</w:t>
      </w:r>
      <w:r w:rsidR="00E77D90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СЗВ ТД 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о 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прием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е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сотрудник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ов: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Решетов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Валери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я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</w:t>
      </w:r>
      <w:proofErr w:type="spellStart"/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Иванович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а,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Ситников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proofErr w:type="spellEnd"/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Серге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я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Анисимович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а; </w:t>
      </w:r>
      <w:r w:rsidR="00E77D90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об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увольнении сотрудников:</w:t>
      </w:r>
      <w:r w:rsidR="00475910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Вишневской</w:t>
      </w:r>
      <w:r w:rsidR="00E77D90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Наталь</w:t>
      </w:r>
      <w:r w:rsidR="00475910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и</w:t>
      </w:r>
      <w:r w:rsidR="00E77D90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Борисовн</w:t>
      </w:r>
      <w:r w:rsidR="00475910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ы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, </w:t>
      </w:r>
      <w:proofErr w:type="spellStart"/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Калагин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proofErr w:type="spellEnd"/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Александр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</w:t>
      </w:r>
      <w:proofErr w:type="spellStart"/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Иванович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а,</w:t>
      </w:r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Решетов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proofErr w:type="spellEnd"/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Валери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я</w:t>
      </w:r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</w:t>
      </w:r>
      <w:proofErr w:type="spellStart"/>
      <w:r w:rsidR="00625E12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Иванович</w:t>
      </w:r>
      <w:r w:rsidR="00625E1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,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Ситников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proofErr w:type="spellEnd"/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Серге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я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</w:t>
      </w:r>
      <w:proofErr w:type="spellStart"/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Анисимович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а,о</w:t>
      </w:r>
      <w:proofErr w:type="spellEnd"/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чем </w:t>
      </w:r>
      <w:r w:rsidR="00B7697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также </w:t>
      </w:r>
      <w:r w:rsidR="00B7697F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свидетельствует протокол проверки Пенсионным Фондом.</w:t>
      </w:r>
    </w:p>
    <w:p w:rsidR="00583244" w:rsidRPr="00AA2E47" w:rsidRDefault="0081077B" w:rsidP="0089195A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4) 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Согласно 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передан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ы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х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в ПФ сведени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й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 непрерывном стажеЛаптев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Олег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Викторович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из формы СЗВ СТАЖ за год 2021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Лаптеву О.В.</w:t>
      </w:r>
      <w:r w:rsidR="00583244" w:rsidRPr="00583244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неправомерно начислена</w:t>
      </w:r>
      <w:r w:rsidR="00583244" w:rsidRP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компенсация за неиспользованный отпуск при увольнении в сумме 15024,25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(за 2018,2019,2020 года)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.</w:t>
      </w:r>
      <w:r w:rsidR="00583244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Получить данную выплату сотрудник может только при расторжении трудового договора, либо при увольнении</w:t>
      </w:r>
      <w:r w:rsidR="005832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как </w:t>
      </w:r>
      <w:proofErr w:type="spellStart"/>
      <w:r w:rsidR="005832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предусмотрено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ст.ст</w:t>
      </w:r>
      <w:proofErr w:type="spellEnd"/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.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115, 126, 127 ТК РФ, </w:t>
      </w:r>
      <w:proofErr w:type="spellStart"/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письмо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м</w:t>
      </w:r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Роструда</w:t>
      </w:r>
      <w:proofErr w:type="spellEnd"/>
      <w:r w:rsidR="00583244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№ 1917-6-1 от 02.07.2009</w:t>
      </w:r>
      <w:r w:rsidR="0058324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г.</w:t>
      </w:r>
    </w:p>
    <w:p w:rsidR="009D49F9" w:rsidRDefault="009D49F9" w:rsidP="0089195A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Все данные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по</w:t>
      </w:r>
      <w:r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СЗВ СТАЖ за 2021 год и СЗВ ТД были взяты из отчётов, отправленных в УПФР с квитанциями об отправке и приеме в электронном виде по ТКС. </w:t>
      </w:r>
    </w:p>
    <w:p w:rsidR="00BF28E6" w:rsidRDefault="00583244" w:rsidP="00C554F5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F28E6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Вывод:</w:t>
      </w:r>
    </w:p>
    <w:p w:rsidR="00F17C84" w:rsidRPr="00BF28E6" w:rsidRDefault="00F17C84" w:rsidP="00C554F5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F28E6">
        <w:rPr>
          <w:rFonts w:ascii="Times New Roman" w:hAnsi="Times New Roman" w:cs="Times New Roman"/>
          <w:b/>
          <w:sz w:val="24"/>
          <w:szCs w:val="24"/>
        </w:rPr>
        <w:t>Председатель правления СНТ «</w:t>
      </w:r>
      <w:proofErr w:type="spellStart"/>
      <w:r w:rsidRPr="00BF28E6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BF28E6">
        <w:rPr>
          <w:rFonts w:ascii="Times New Roman" w:hAnsi="Times New Roman" w:cs="Times New Roman"/>
          <w:b/>
          <w:sz w:val="24"/>
          <w:szCs w:val="24"/>
        </w:rPr>
        <w:t>» Лаптев О.В.</w:t>
      </w:r>
      <w:r w:rsidR="00C554F5" w:rsidRPr="00BF28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7A1A" w:rsidRPr="00BF28E6">
        <w:rPr>
          <w:rFonts w:ascii="Times New Roman" w:hAnsi="Times New Roman" w:cs="Times New Roman"/>
          <w:b/>
          <w:sz w:val="24"/>
          <w:szCs w:val="24"/>
        </w:rPr>
        <w:t>как руководитель</w:t>
      </w:r>
      <w:r w:rsidR="00C554F5" w:rsidRPr="00BF28E6">
        <w:rPr>
          <w:rFonts w:ascii="Times New Roman" w:hAnsi="Times New Roman" w:cs="Times New Roman"/>
          <w:b/>
          <w:sz w:val="24"/>
          <w:szCs w:val="24"/>
        </w:rPr>
        <w:t>,</w:t>
      </w:r>
      <w:r w:rsidRPr="00BF28E6">
        <w:rPr>
          <w:rFonts w:ascii="Times New Roman" w:hAnsi="Times New Roman" w:cs="Times New Roman"/>
          <w:b/>
          <w:sz w:val="24"/>
          <w:szCs w:val="24"/>
        </w:rPr>
        <w:t xml:space="preserve">на основании своей должностной инструкции несет полную материальную ответственность </w:t>
      </w:r>
      <w:r w:rsidR="00C554F5" w:rsidRPr="00BF28E6">
        <w:rPr>
          <w:rFonts w:ascii="Times New Roman" w:hAnsi="Times New Roman" w:cs="Times New Roman"/>
          <w:b/>
          <w:sz w:val="24"/>
          <w:szCs w:val="24"/>
        </w:rPr>
        <w:t>за всю финансово-хозяйственную деятельность</w:t>
      </w:r>
      <w:r w:rsidRPr="00BF28E6">
        <w:rPr>
          <w:rFonts w:ascii="Times New Roman" w:hAnsi="Times New Roman" w:cs="Times New Roman"/>
          <w:b/>
          <w:sz w:val="24"/>
          <w:szCs w:val="24"/>
        </w:rPr>
        <w:t xml:space="preserve"> СНТ</w:t>
      </w:r>
      <w:r w:rsidR="00477A1A" w:rsidRPr="00BF28E6">
        <w:rPr>
          <w:rFonts w:ascii="Times New Roman" w:hAnsi="Times New Roman" w:cs="Times New Roman"/>
          <w:sz w:val="24"/>
          <w:szCs w:val="24"/>
        </w:rPr>
        <w:t xml:space="preserve">, в том числе за организацию </w:t>
      </w:r>
      <w:r w:rsidR="00477A1A" w:rsidRPr="00BF28E6">
        <w:rPr>
          <w:rFonts w:ascii="Times New Roman" w:hAnsi="Times New Roman" w:cs="Times New Roman"/>
          <w:sz w:val="24"/>
          <w:szCs w:val="24"/>
        </w:rPr>
        <w:lastRenderedPageBreak/>
        <w:t>ведения</w:t>
      </w:r>
      <w:r w:rsidRPr="00BF28E6">
        <w:rPr>
          <w:rFonts w:ascii="Times New Roman" w:hAnsi="Times New Roman" w:cs="Times New Roman"/>
          <w:sz w:val="24"/>
          <w:szCs w:val="24"/>
        </w:rPr>
        <w:t>бухгалтерского учета СНТ</w:t>
      </w:r>
      <w:r w:rsidR="00C554F5" w:rsidRPr="00BF28E6">
        <w:rPr>
          <w:rFonts w:ascii="Times New Roman" w:hAnsi="Times New Roman" w:cs="Times New Roman"/>
          <w:sz w:val="24"/>
          <w:szCs w:val="24"/>
        </w:rPr>
        <w:t xml:space="preserve"> и своевременное предоставление отчетности, для чего предпринимает меры по обеспечению товарищества квалифицированными работниками.</w:t>
      </w:r>
      <w:r w:rsidR="00477A1A" w:rsidRPr="00BF28E6">
        <w:rPr>
          <w:rFonts w:ascii="Times New Roman" w:hAnsi="Times New Roman" w:cs="Times New Roman"/>
          <w:b/>
          <w:sz w:val="24"/>
          <w:szCs w:val="24"/>
        </w:rPr>
        <w:t>В</w:t>
      </w:r>
      <w:r w:rsidR="00C554F5" w:rsidRPr="00BF28E6">
        <w:rPr>
          <w:rFonts w:ascii="Times New Roman" w:hAnsi="Times New Roman" w:cs="Times New Roman"/>
          <w:b/>
          <w:sz w:val="24"/>
          <w:szCs w:val="24"/>
        </w:rPr>
        <w:t xml:space="preserve"> обязанности П</w:t>
      </w:r>
      <w:r w:rsidRPr="00BF28E6">
        <w:rPr>
          <w:rFonts w:ascii="Times New Roman" w:hAnsi="Times New Roman" w:cs="Times New Roman"/>
          <w:b/>
          <w:sz w:val="24"/>
          <w:szCs w:val="24"/>
        </w:rPr>
        <w:t>редседателя входит контроль</w:t>
      </w:r>
      <w:r w:rsidR="00C554F5" w:rsidRPr="00BF28E6">
        <w:rPr>
          <w:rFonts w:ascii="Times New Roman" w:hAnsi="Times New Roman" w:cs="Times New Roman"/>
          <w:sz w:val="24"/>
          <w:szCs w:val="24"/>
        </w:rPr>
        <w:t xml:space="preserve">за качественным и своевременным </w:t>
      </w:r>
      <w:r w:rsidRPr="00BF28E6">
        <w:rPr>
          <w:rFonts w:ascii="Times New Roman" w:hAnsi="Times New Roman" w:cs="Times New Roman"/>
          <w:sz w:val="24"/>
          <w:szCs w:val="24"/>
        </w:rPr>
        <w:t>выполнени</w:t>
      </w:r>
      <w:r w:rsidR="00C554F5" w:rsidRPr="00BF28E6">
        <w:rPr>
          <w:rFonts w:ascii="Times New Roman" w:hAnsi="Times New Roman" w:cs="Times New Roman"/>
          <w:sz w:val="24"/>
          <w:szCs w:val="24"/>
        </w:rPr>
        <w:t>ем</w:t>
      </w:r>
      <w:r w:rsidRPr="00BF28E6">
        <w:rPr>
          <w:rFonts w:ascii="Times New Roman" w:hAnsi="Times New Roman" w:cs="Times New Roman"/>
          <w:sz w:val="24"/>
          <w:szCs w:val="24"/>
        </w:rPr>
        <w:t xml:space="preserve"> наняты</w:t>
      </w:r>
      <w:r w:rsidR="00C554F5" w:rsidRPr="00BF28E6">
        <w:rPr>
          <w:rFonts w:ascii="Times New Roman" w:hAnsi="Times New Roman" w:cs="Times New Roman"/>
          <w:sz w:val="24"/>
          <w:szCs w:val="24"/>
        </w:rPr>
        <w:t>ми сотрудниками их трудовых обязанностей.</w:t>
      </w:r>
    </w:p>
    <w:p w:rsidR="00583244" w:rsidRDefault="009D49F9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F28E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Непредставление отчета в срок или передача неполной и недостоверной информации говорит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 некомпетентности либо халатности должностного лица, </w:t>
      </w:r>
      <w:r w:rsidR="00BF28E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назначенного Председателем 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отве</w:t>
      </w:r>
      <w:r w:rsidR="00BF28E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тственным </w:t>
      </w:r>
      <w:r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за формирование и сдач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у</w:t>
      </w:r>
      <w:r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отчетности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. </w:t>
      </w:r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За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непредставлени</w:t>
      </w:r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е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отчета в срок или передаче неполной и недостоверной информации на должностное лицо </w:t>
      </w:r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налагается 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штраф </w:t>
      </w:r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300-500руб. согласно ч.2 ст.15.33.2 КоАП РФ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. </w:t>
      </w:r>
      <w:proofErr w:type="spellStart"/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Непредоставление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в</w:t>
      </w:r>
      <w:proofErr w:type="spellEnd"/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ПФ формы 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СЗВ-ТД 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на основании </w:t>
      </w:r>
      <w:r w:rsidR="0081077B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ч.1 ст.5.27 КоАП РФ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карается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штраф</w:t>
      </w:r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ом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для юридического лица в размере</w:t>
      </w:r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30.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000-50</w:t>
      </w:r>
      <w:r w:rsidR="00FD707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.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000 руб.,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для руководителяорганизации 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1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.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000-5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.</w:t>
      </w:r>
      <w:r w:rsidR="00FD7077" w:rsidRPr="00AA2E4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0</w:t>
      </w:r>
      <w:r w:rsid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00руб.</w:t>
      </w:r>
    </w:p>
    <w:p w:rsidR="00F17C84" w:rsidRDefault="00F17C84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</w:p>
    <w:p w:rsidR="00FD7077" w:rsidRPr="00FC5DFB" w:rsidRDefault="00583244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28E6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Рекомендация РК</w:t>
      </w:r>
      <w:r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:</w:t>
      </w:r>
    </w:p>
    <w:p w:rsidR="00FD7077" w:rsidRDefault="0081077B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81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554F5"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</w:t>
      </w:r>
      <w:r w:rsidR="00C554F5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ненадлежащую организацию бухгалтерского учета СНТ «</w:t>
      </w:r>
      <w:proofErr w:type="spellStart"/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Колющенец</w:t>
      </w:r>
      <w:proofErr w:type="spellEnd"/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="00C554F5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несвоевременн</w:t>
      </w:r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="00C554F5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сдач</w:t>
      </w:r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C554F5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передач</w:t>
      </w:r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C554F5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ПФ недостоверной информации </w:t>
      </w:r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сотрудниках СНТ</w:t>
      </w:r>
      <w:r w:rsidR="00C554F5"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="00C554F5" w:rsidRPr="00BF28E6">
        <w:rPr>
          <w:rFonts w:ascii="Times New Roman" w:hAnsi="Times New Roman" w:cs="Times New Roman"/>
          <w:b/>
          <w:sz w:val="24"/>
          <w:szCs w:val="24"/>
        </w:rPr>
        <w:t>Председателя правления СНТ «</w:t>
      </w:r>
      <w:proofErr w:type="spellStart"/>
      <w:r w:rsidR="00C554F5" w:rsidRPr="00BF28E6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="00C554F5" w:rsidRPr="00BF28E6">
        <w:rPr>
          <w:rFonts w:ascii="Times New Roman" w:hAnsi="Times New Roman" w:cs="Times New Roman"/>
          <w:b/>
          <w:sz w:val="24"/>
          <w:szCs w:val="24"/>
        </w:rPr>
        <w:t>» Лаптева О.В</w:t>
      </w:r>
      <w:r w:rsidR="00C554F5" w:rsidRPr="00BF28E6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="00BF28E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виновных должностных лиц </w:t>
      </w:r>
      <w:r w:rsidR="00583244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допущенные ошибки.</w:t>
      </w:r>
    </w:p>
    <w:p w:rsidR="00583244" w:rsidRPr="00FD7077" w:rsidRDefault="0081077B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81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83244"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Лаптеву Олегу Викторовичу самостоятельно внести в кассу</w:t>
      </w:r>
      <w:r w:rsidR="00583244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суммун</w:t>
      </w:r>
      <w:r w:rsidR="00FD70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583244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законно полученной компенсации за неиспользованный отпуск при увольнении в </w:t>
      </w:r>
      <w:r w:rsidR="00FD70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размере</w:t>
      </w:r>
      <w:r w:rsidR="00583244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15024,25</w:t>
      </w:r>
      <w:r w:rsidR="00FD70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руб.</w:t>
      </w:r>
    </w:p>
    <w:p w:rsidR="00C54BCA" w:rsidRPr="0081077B" w:rsidRDefault="00C54BCA" w:rsidP="0089195A">
      <w:pPr>
        <w:pStyle w:val="a4"/>
        <w:numPr>
          <w:ilvl w:val="0"/>
          <w:numId w:val="7"/>
        </w:numPr>
        <w:shd w:val="clear" w:color="auto" w:fill="FFFFFF"/>
        <w:spacing w:before="120" w:after="0" w:line="360" w:lineRule="auto"/>
        <w:ind w:left="-68" w:right="-284" w:hanging="35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107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Отчеты по страховым взносам в ИФНС.</w:t>
      </w:r>
    </w:p>
    <w:p w:rsidR="00C54BCA" w:rsidRDefault="00C54BCA" w:rsidP="0089195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отчете по </w:t>
      </w:r>
      <w:r w:rsidR="006436BC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расчету страховых взносов</w:t>
      </w:r>
      <w:r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ИФНС</w:t>
      </w:r>
      <w:r w:rsidR="0081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 w:rsidR="00495D82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="0081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</w:t>
      </w:r>
      <w:r w:rsidR="00495D82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переданному по ТКС в ИФНС Советского района, с ведомостями начисления </w:t>
      </w:r>
      <w:proofErr w:type="spellStart"/>
      <w:r w:rsidR="00495D82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495D82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="00495D82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</w:t>
      </w:r>
      <w:proofErr w:type="spellEnd"/>
      <w:r w:rsidR="00495D82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обнаружены</w:t>
      </w:r>
      <w:r w:rsidR="00495D82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следующие расхождения:</w:t>
      </w:r>
    </w:p>
    <w:p w:rsidR="0081077B" w:rsidRPr="00AA2E47" w:rsidRDefault="0081077B" w:rsidP="0089195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 работниками СНТ «</w:t>
      </w:r>
      <w:proofErr w:type="spellStart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Колющенец</w:t>
      </w:r>
      <w:proofErr w:type="spellEnd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spellStart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Мирзоян</w:t>
      </w:r>
      <w:proofErr w:type="spellEnd"/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Натальей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Валерьевн</w:t>
      </w:r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Царевской</w:t>
      </w:r>
      <w:proofErr w:type="spellEnd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Елен</w:t>
      </w:r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Валерьевн</w:t>
      </w:r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Штрам</w:t>
      </w:r>
      <w:proofErr w:type="spellEnd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Анастаси</w:t>
      </w:r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Александровн</w:t>
      </w:r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 и Порошиным Константином Анатольевичем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заключены </w:t>
      </w:r>
      <w:r w:rsid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разноплановые 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договоры </w:t>
      </w:r>
      <w:r w:rsid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неустановленного типа 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 оказании </w:t>
      </w:r>
      <w:r w:rsid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услуг/ выполнении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 СНТ «</w:t>
      </w:r>
      <w:proofErr w:type="spellStart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Колющенец</w:t>
      </w:r>
      <w:proofErr w:type="spellEnd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="003656BD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proofErr w:type="spellStart"/>
      <w:r w:rsid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которым</w:t>
      </w:r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возникает</w:t>
      </w:r>
      <w:proofErr w:type="spellEnd"/>
      <w:r w:rsidR="00FC1A5C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вопрос о правомерности уплаты за них страховых взносов с ФОТ.</w:t>
      </w:r>
    </w:p>
    <w:p w:rsidR="00FB2956" w:rsidRDefault="003656BD" w:rsidP="0089195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Сумма</w:t>
      </w:r>
      <w:r w:rsidR="00905DD6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314</w:t>
      </w:r>
      <w:r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05DD6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683,83</w:t>
      </w:r>
      <w:r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руб,</w:t>
      </w:r>
      <w:r w:rsidR="00905DD6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начисленная к выплате</w:t>
      </w:r>
      <w:r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указанным</w:t>
      </w:r>
      <w:r w:rsidR="00905DD6" w:rsidRPr="00365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работникам в бухгалтерском и налоговом отчете, отражается на счете 76.10</w:t>
      </w:r>
      <w:r w:rsidR="00C847BF" w:rsidRPr="00365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(задолженность по доходам, выплачиваемым физическим лицам в рамках исполнения гражданско-правовых договоров, предметом которых является выполнение работ, оказание услуг (договоров подряда). </w:t>
      </w:r>
    </w:p>
    <w:p w:rsidR="00BC2F56" w:rsidRPr="00F23162" w:rsidRDefault="00FB2956" w:rsidP="0089195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4000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BC2F56" w:rsidRPr="00F23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умма ФОТ и налогов с ФОТ выходит за пределы сметы, утвержденной на 2021 год (ФОТ составляет 3.138.120,00руб., налоги с ФОТ 947.712,00руб.)</w:t>
      </w:r>
    </w:p>
    <w:p w:rsidR="00BC2F56" w:rsidRPr="00F23162" w:rsidRDefault="00F23162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495D82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расчетной ведомости по </w:t>
      </w:r>
      <w:proofErr w:type="spellStart"/>
      <w:r w:rsidR="00495D82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495D82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="00495D82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</w:t>
      </w:r>
      <w:proofErr w:type="spellEnd"/>
      <w:r w:rsidR="00495D82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2021 год сумма, с которой начисляются налоги и страховые взносы, составляет </w:t>
      </w:r>
      <w:r w:rsidR="00495D82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</w:t>
      </w:r>
      <w:r w:rsidR="00BC2F56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495D82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154</w:t>
      </w:r>
      <w:r w:rsidR="00BC2F56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495D82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312,</w:t>
      </w:r>
      <w:r w:rsidR="00495D82" w:rsidRPr="00F231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19</w:t>
      </w:r>
      <w:r w:rsidRPr="00F231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руб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них </w:t>
      </w:r>
      <w:r w:rsidR="00A01354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должно быть 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начислено на обязательное пенсионное страхование 22%-693</w:t>
      </w:r>
      <w:r w:rsidR="00BC2F56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948,68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руб.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обязательное медицинское страхование 5,1%-160</w:t>
      </w:r>
      <w:r w:rsidR="00BC2F56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869,92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руб.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обязательное социальное страхование 2,9%-91</w:t>
      </w:r>
      <w:r w:rsidR="00BC2F56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475,07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C2F56" w:rsidRPr="00F23162" w:rsidRDefault="00167201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495D82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отчете по расчету страховых взносов, сумма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 которой начисляют налоги и страховые взносы,</w:t>
      </w:r>
      <w:r w:rsidR="00495D82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составляет </w:t>
      </w:r>
      <w:r w:rsidR="00495D82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</w:t>
      </w:r>
      <w:r w:rsidR="00BC2F56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495D82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468</w:t>
      </w:r>
      <w:r w:rsidR="00BC2F56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495D82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996,02</w:t>
      </w:r>
      <w:r w:rsid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руб</w:t>
      </w:r>
      <w:r w:rsidR="00495D82" w:rsidRPr="00F2316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них начислено на обязательное пенсионное страхование 22%-762</w:t>
      </w:r>
      <w:r w:rsidR="00BC2F56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829,68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руб.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обязательное медицинское страхование 5,1%-176</w:t>
      </w:r>
      <w:r w:rsidR="00BC2F56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837,79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руб.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,на обязательное социальное страхование 2,9%-914</w:t>
      </w:r>
      <w:r w:rsidR="00BC2F56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75,07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</w:t>
      </w: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C2F56" w:rsidRPr="00F23162" w:rsidRDefault="00495D82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Разница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между расчетной ведомостью по </w:t>
      </w:r>
      <w:proofErr w:type="spellStart"/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</w:t>
      </w:r>
      <w:proofErr w:type="spellEnd"/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отчету</w:t>
      </w:r>
      <w:r w:rsidR="00BC2F56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переданному в ИФНС с ФОТ за 2021 год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составляет</w:t>
      </w:r>
      <w:r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314</w:t>
      </w:r>
      <w:r w:rsidR="00BC2F56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683,83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Разница в исчислении страховых взносов составляет </w:t>
      </w:r>
      <w:r w:rsidR="00167201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84</w:t>
      </w:r>
      <w:r w:rsidR="00BC2F56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167201" w:rsidRPr="00F2316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847,40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</w:t>
      </w:r>
      <w:r w:rsidR="00167201" w:rsidRPr="00F2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F28E6" w:rsidRPr="00BF28E6" w:rsidRDefault="004B767A" w:rsidP="00BF28E6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F28E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Вывод: </w:t>
      </w:r>
      <w:r w:rsidR="00BF28E6" w:rsidRPr="00BF28E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br/>
      </w:r>
      <w:r w:rsidR="00BC2F56" w:rsidRPr="00F231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Сумма излишне начисленных страховых взносов за 2021 год составляет 84.847,40руб. </w:t>
      </w:r>
      <w:r w:rsidR="00BC2F56" w:rsidRPr="00F2316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говорит о некомпетентности либо халатности должностного лица,</w:t>
      </w:r>
      <w:r w:rsidR="00BF28E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назначенного Председателем ответственным</w:t>
      </w:r>
      <w:r w:rsidR="00BC2F56" w:rsidRPr="00F2316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за формирование и сдачу отчетности.</w:t>
      </w:r>
      <w:r w:rsidR="00BF28E6" w:rsidRPr="00BF28E6">
        <w:rPr>
          <w:rFonts w:ascii="Times New Roman" w:hAnsi="Times New Roman" w:cs="Times New Roman"/>
          <w:b/>
          <w:sz w:val="24"/>
          <w:szCs w:val="24"/>
        </w:rPr>
        <w:t xml:space="preserve"> В обязанности Председателя входит контроль</w:t>
      </w:r>
      <w:r w:rsidR="00BF28E6" w:rsidRPr="00BF28E6">
        <w:rPr>
          <w:rFonts w:ascii="Times New Roman" w:hAnsi="Times New Roman" w:cs="Times New Roman"/>
          <w:sz w:val="24"/>
          <w:szCs w:val="24"/>
        </w:rPr>
        <w:t xml:space="preserve"> за качественным и своевременным выполнением нанятыми сотрудниками их трудовых обязанностей. </w:t>
      </w:r>
    </w:p>
    <w:p w:rsidR="00BC2F56" w:rsidRDefault="00BC2F56" w:rsidP="0089195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B767A" w:rsidRPr="00BC2F56" w:rsidRDefault="00BC2F56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28E6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Рекомендация РК:</w:t>
      </w:r>
      <w:r w:rsidR="004B767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Предлагается </w:t>
      </w:r>
      <w:r w:rsidR="00905DD6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привести договора</w:t>
      </w:r>
      <w:r w:rsidR="003E28F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соответствие с классификацией</w:t>
      </w:r>
      <w:r w:rsidR="00905DD6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4B767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сдать в ИФНС корректировочные отчеты по «Расчет по страховым взносам» за 1 квартал, за полугодие, за 9 месяцев, за год 2021. Сумму 84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B767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847,40</w:t>
      </w:r>
      <w:r w:rsidR="00620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руб.</w:t>
      </w:r>
      <w:r w:rsidR="004B767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излишне начисленную/оплаченную </w:t>
      </w:r>
      <w:r w:rsidR="00D756C4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сумму страховых взносов </w:t>
      </w:r>
      <w:r w:rsidR="004B767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вернуть из бюджета</w:t>
      </w:r>
      <w:r w:rsidR="0086260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B767A" w:rsidRP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либо зачесть в счет будущих платежей в 2022 году.</w:t>
      </w:r>
    </w:p>
    <w:p w:rsidR="006F392B" w:rsidRPr="00BC2F56" w:rsidRDefault="00C903A8" w:rsidP="0089195A">
      <w:pPr>
        <w:pStyle w:val="a4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right="-284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C2F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Отчеты по расчету сумм налога на доходы физических лиц.</w:t>
      </w:r>
    </w:p>
    <w:p w:rsidR="006F392B" w:rsidRPr="00AA2E47" w:rsidRDefault="00BC2F56" w:rsidP="0089195A">
      <w:pPr>
        <w:spacing w:after="0" w:line="240" w:lineRule="auto"/>
        <w:ind w:left="-567" w:righ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F392B"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алоговые </w:t>
      </w:r>
      <w:proofErr w:type="spellStart"/>
      <w:r w:rsidR="006F392B"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агенты</w:t>
      </w:r>
      <w:r w:rsidRPr="0053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spellEnd"/>
      <w:r w:rsidRPr="0053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proofErr w:type="spellStart"/>
        <w:r w:rsidRPr="005310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пп</w:t>
        </w:r>
        <w:proofErr w:type="spellEnd"/>
        <w:r w:rsidRPr="005310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 4</w:t>
        </w:r>
      </w:hyperlink>
      <w:r w:rsidRPr="005310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9" w:tgtFrame="_blank" w:history="1">
        <w:r w:rsidRPr="005310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6 ст. 226</w:t>
        </w:r>
      </w:hyperlink>
      <w:r w:rsidRPr="005310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="007B6FDB" w:rsidRPr="007B6FDB">
        <w:fldChar w:fldCharType="begin"/>
      </w:r>
      <w:r w:rsidR="00372952">
        <w:instrText xml:space="preserve"> HYPERLINK "https://login.consultant.ru/link/?req=doc&amp;base=LAW&amp;n=291273&amp;dst=208&amp;demo=1" \t "_blank" </w:instrText>
      </w:r>
      <w:r w:rsidR="007B6FDB" w:rsidRPr="007B6FDB">
        <w:fldChar w:fldCharType="separate"/>
      </w:r>
      <w:r w:rsidRPr="005310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5310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6, 7 ст. 6.1 НК РФ</w:t>
      </w:r>
      <w:r w:rsidR="007B6F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="006F392B"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перечислять НДФЛ в бюджет не позже рабочего дня, следующего за днем выплаты дохода физлицу (НДФЛ с отпускных и больничных — не позднее последнего дня месяца, в котором они выплачен</w:t>
      </w:r>
      <w:r w:rsidR="006F392B" w:rsidRPr="00AA2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ы).</w:t>
      </w:r>
      <w:r w:rsidR="006F392B"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C2F56" w:rsidRDefault="00706201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отчете по расчету налога на доходы физических лиц и расч</w:t>
      </w:r>
      <w:r w:rsid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ете по страховым взносам найдены расхождения</w:t>
      </w:r>
      <w:r w:rsid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нарушения</w:t>
      </w:r>
      <w:r w:rsidR="00BC2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3F1CA9" w:rsidRPr="003F1CA9" w:rsidRDefault="00706201" w:rsidP="0089195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Отчете по расчету страховых взносов за 1квартал 2021 налоговая база для исчисления страховых взносов составляет 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617</w:t>
      </w:r>
      <w:r w:rsidR="00BC2F56"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560,00</w:t>
      </w:r>
      <w:r w:rsidR="00CE55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руб.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в отчете по расчету налога на доходы физических лиц налоговая база составляет 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6</w:t>
      </w:r>
      <w:r w:rsidR="003F1CA9"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33.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948,00</w:t>
      </w:r>
      <w:r w:rsidR="00CE55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руб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20B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Разница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налоговой базе составляет </w:t>
      </w:r>
      <w:r w:rsidRP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16</w:t>
      </w:r>
      <w:r w:rsid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388,00</w:t>
      </w:r>
      <w:r w:rsidR="00CE5591" w:rsidRP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руб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903A8" w:rsidRPr="00620BA8" w:rsidRDefault="00C903A8" w:rsidP="0089195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отчете по расчету налога на доходы физических лиц и расчете по страховым взносам найдено расхождение. В Отчете по расчету страховых взносов за 9 месяцев</w:t>
      </w:r>
      <w:r w:rsidR="0086260A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налоговая база для исчисления страховых взносов составляет 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</w:t>
      </w:r>
      <w:r w:rsid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681</w:t>
      </w:r>
      <w:r w:rsid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024,00</w:t>
      </w:r>
      <w:r w:rsidR="00CE55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руб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в отчете по расчету налога н</w:t>
      </w:r>
      <w:r w:rsidR="008532FA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доходы ф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изических лиц налоговая база составляет 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</w:t>
      </w:r>
      <w:r w:rsid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765</w:t>
      </w:r>
      <w:r w:rsid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3F1CA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212,00</w:t>
      </w:r>
      <w:r w:rsidR="00CE55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руб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20B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Разница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налоговой базе составляет </w:t>
      </w:r>
      <w:r w:rsidRP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84</w:t>
      </w:r>
      <w:r w:rsidR="003F1CA9" w:rsidRP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188,00</w:t>
      </w:r>
      <w:r w:rsidR="00CE5591" w:rsidRPr="00620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руб.</w:t>
      </w:r>
    </w:p>
    <w:p w:rsidR="003F1CA9" w:rsidRPr="00DB4D01" w:rsidRDefault="003F1CA9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О</w:t>
      </w:r>
      <w:r w:rsidR="008532FA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бнаружены грубые нарушения по начислению</w:t>
      </w:r>
      <w:r w:rsidR="006F392B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/удержанию/перечислению</w:t>
      </w:r>
      <w:r w:rsidR="008532FA" w:rsidRPr="00AA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заполнению отчета по расчету налога на доходы </w:t>
      </w:r>
      <w:r w:rsidR="008532FA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1 кв</w:t>
      </w:r>
      <w:r w:rsidR="00DE412C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артал, 6 месяцев, 9 месяцев 2021 г</w:t>
      </w:r>
      <w:r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</w:t>
      </w:r>
    </w:p>
    <w:p w:rsidR="008532FA" w:rsidRPr="00DB4D01" w:rsidRDefault="008532FA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Сумма налога исчисленная 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79</w:t>
      </w:r>
      <w:r w:rsidR="003F1CA9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527,00</w:t>
      </w:r>
      <w:r w:rsidR="00CE5591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руб.</w:t>
      </w:r>
      <w:r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DB4D01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1 квартал 2021</w:t>
      </w:r>
      <w:r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превышает сумму налога удержанную 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63</w:t>
      </w:r>
      <w:r w:rsidR="003F1CA9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973,00</w:t>
      </w:r>
      <w:r w:rsidR="00CE5591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руб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="003F1CA9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Сумма </w:t>
      </w:r>
      <w:r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налога исчисленная 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218</w:t>
      </w:r>
      <w:r w:rsidR="003F1CA9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026,00</w:t>
      </w:r>
      <w:r w:rsidR="00CE5591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руб.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,</w:t>
      </w:r>
      <w:r w:rsidR="00DB4D01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DB4D01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6 месяцев </w:t>
      </w:r>
      <w:r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превышает сумму налога удержанного 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170</w:t>
      </w:r>
      <w:r w:rsidR="003F1CA9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700,00</w:t>
      </w:r>
      <w:r w:rsidR="00CE5591" w:rsidRP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руб</w:t>
      </w:r>
      <w:proofErr w:type="gramStart"/>
      <w:r w:rsidR="00DB4D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="00DB4D01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арушены </w:t>
      </w:r>
      <w:r w:rsidR="00DE412C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</w:t>
      </w:r>
      <w:r w:rsid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DE412C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удержания и </w:t>
      </w:r>
      <w:r w:rsid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суммы </w:t>
      </w:r>
      <w:r w:rsidR="00DE412C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оплаты.</w:t>
      </w:r>
    </w:p>
    <w:p w:rsidR="00C554F5" w:rsidRPr="00F17C84" w:rsidRDefault="00C903A8" w:rsidP="00636849">
      <w:pPr>
        <w:pStyle w:val="a4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F28E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Вывод:</w:t>
      </w:r>
    </w:p>
    <w:p w:rsidR="00636849" w:rsidRPr="00636849" w:rsidRDefault="003F1CA9" w:rsidP="00636849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</w:pPr>
      <w:r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Указанные нарушения </w:t>
      </w:r>
      <w:r w:rsidRPr="00DB4D01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говорят о некомпетентности либо халатности</w:t>
      </w:r>
      <w:r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должностного лица, </w:t>
      </w:r>
      <w:r w:rsidR="0063684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назначенного Председателем ответственным</w:t>
      </w:r>
      <w:r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за формирование</w:t>
      </w:r>
      <w:r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 сдач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у</w:t>
      </w:r>
      <w:r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отчетности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. </w:t>
      </w:r>
      <w:r w:rsidR="00083205" w:rsidRPr="00BF28E6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83205">
        <w:rPr>
          <w:rFonts w:ascii="Times New Roman" w:hAnsi="Times New Roman" w:cs="Times New Roman"/>
          <w:b/>
          <w:sz w:val="24"/>
          <w:szCs w:val="24"/>
        </w:rPr>
        <w:t>ьне проконтролировал</w:t>
      </w:r>
      <w:r w:rsidR="00083205">
        <w:rPr>
          <w:rFonts w:ascii="Times New Roman" w:hAnsi="Times New Roman" w:cs="Times New Roman"/>
          <w:sz w:val="24"/>
          <w:szCs w:val="24"/>
        </w:rPr>
        <w:t>качество и сроки</w:t>
      </w:r>
      <w:r w:rsidR="00BF28E6" w:rsidRPr="00BF28E6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083205">
        <w:rPr>
          <w:rFonts w:ascii="Times New Roman" w:hAnsi="Times New Roman" w:cs="Times New Roman"/>
          <w:sz w:val="24"/>
          <w:szCs w:val="24"/>
        </w:rPr>
        <w:t>я</w:t>
      </w:r>
      <w:r w:rsidR="00BF28E6" w:rsidRPr="00BF28E6">
        <w:rPr>
          <w:rFonts w:ascii="Times New Roman" w:hAnsi="Times New Roman" w:cs="Times New Roman"/>
          <w:sz w:val="24"/>
          <w:szCs w:val="24"/>
        </w:rPr>
        <w:t xml:space="preserve"> нанятыми сотрудниками их трудовых обязанностей.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озможность удержать и своевременно перечислить налог была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, что подтверждается наличием 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денежных средств на </w:t>
      </w:r>
      <w:proofErr w:type="spellStart"/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</w:t>
      </w:r>
      <w:proofErr w:type="spellEnd"/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СНТ на даты выдачи з/пл. </w:t>
      </w:r>
      <w:r w:rsidR="00BF28E6" w:rsidRPr="00636849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Председатель единолично обладает подписью банковских д</w:t>
      </w:r>
      <w:r w:rsidR="00636849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 xml:space="preserve">окументов и платежных поручений и несет </w:t>
      </w:r>
      <w:r w:rsidR="00636849" w:rsidRPr="00BF28E6">
        <w:rPr>
          <w:rFonts w:ascii="Times New Roman" w:hAnsi="Times New Roman" w:cs="Times New Roman"/>
          <w:b/>
          <w:sz w:val="24"/>
          <w:szCs w:val="24"/>
        </w:rPr>
        <w:t>полную материальную ответственность за всю финансово-хозяйственную деятельность СНТ</w:t>
      </w:r>
      <w:r w:rsidR="00636849">
        <w:rPr>
          <w:rFonts w:ascii="Times New Roman" w:hAnsi="Times New Roman" w:cs="Times New Roman"/>
          <w:b/>
          <w:sz w:val="24"/>
          <w:szCs w:val="24"/>
        </w:rPr>
        <w:t>.</w:t>
      </w:r>
    </w:p>
    <w:p w:rsidR="00CE5591" w:rsidRPr="00AA2E47" w:rsidRDefault="00CE5591" w:rsidP="00BF28E6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НК</w:t>
      </w:r>
      <w:r w:rsidR="0048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данные нарушения 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штрафы:</w:t>
      </w:r>
    </w:p>
    <w:p w:rsidR="00CE5591" w:rsidRPr="00AA2E47" w:rsidRDefault="00CE5591" w:rsidP="0089195A">
      <w:pPr>
        <w:spacing w:after="0" w:line="240" w:lineRule="auto"/>
        <w:ind w:left="-567" w:right="-284" w:firstLine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ст. 123 за </w:t>
      </w:r>
      <w:proofErr w:type="spellStart"/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неудержание</w:t>
      </w:r>
      <w:proofErr w:type="spellEnd"/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и/или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неперечисление</w:t>
      </w:r>
      <w:proofErr w:type="spellEnd"/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(неполное удержание или перечисление) НДФЛ в установленный срок — 20% от суммы, подлежа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удержанию либо перечислению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5591" w:rsidRPr="00AA2E47" w:rsidRDefault="00CE5591" w:rsidP="0089195A">
      <w:pPr>
        <w:spacing w:after="0" w:line="240" w:lineRule="auto"/>
        <w:ind w:left="-567" w:right="-284" w:firstLine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п. 1 ст. 126.1 за отражение в расчете 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6-НДФЛ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справках 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2-НДФЛ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недостоверных сведений — 500 руб. за каждый документ с ошибками.</w:t>
      </w:r>
    </w:p>
    <w:p w:rsidR="003F1CA9" w:rsidRPr="00636849" w:rsidRDefault="003F1CA9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</w:pPr>
      <w:r w:rsidRPr="00636849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 xml:space="preserve">Рекомендация РК: </w:t>
      </w:r>
    </w:p>
    <w:p w:rsidR="003F1CA9" w:rsidRPr="003F1CA9" w:rsidRDefault="003B0FAE" w:rsidP="0089195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Предлагается исправить расхождения и</w:t>
      </w:r>
      <w:r w:rsidR="0062029C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сдать корректировочный отчет</w:t>
      </w:r>
      <w:r w:rsidR="001A3093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</w:t>
      </w:r>
      <w:r w:rsidR="00BD3741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квартал,</w:t>
      </w:r>
      <w:r w:rsidR="0062029C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 месяцев,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 месяцев 2021г</w:t>
      </w:r>
      <w:r w:rsidR="00CE5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05DB8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принятия отчетов контролирующими органами. </w:t>
      </w:r>
    </w:p>
    <w:p w:rsidR="003F1CA9" w:rsidRDefault="00636849" w:rsidP="0089195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</w:t>
      </w:r>
      <w:r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ненадлежащую организацию бухгалтерского учета СНТ «</w:t>
      </w:r>
      <w:proofErr w:type="spellStart"/>
      <w:r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Колющенец</w:t>
      </w:r>
      <w:proofErr w:type="spellEnd"/>
      <w:r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несвоевременную передачу 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ИФНС информации с ошибками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несвоевременную оплату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/удержани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/перечислени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налог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Pr="00BF28E6">
        <w:rPr>
          <w:rFonts w:ascii="Times New Roman" w:hAnsi="Times New Roman" w:cs="Times New Roman"/>
          <w:b/>
          <w:sz w:val="24"/>
          <w:szCs w:val="24"/>
        </w:rPr>
        <w:t>Председателя правления СНТ «</w:t>
      </w:r>
      <w:proofErr w:type="spellStart"/>
      <w:r w:rsidRPr="00BF28E6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BF28E6">
        <w:rPr>
          <w:rFonts w:ascii="Times New Roman" w:hAnsi="Times New Roman" w:cs="Times New Roman"/>
          <w:b/>
          <w:sz w:val="24"/>
          <w:szCs w:val="24"/>
        </w:rPr>
        <w:t>» Лаптева О.В</w:t>
      </w:r>
      <w:r w:rsidRPr="00BF28E6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виновных должностных лиц за допущенные ошибки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="006F392B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несвоевременное </w:t>
      </w:r>
      <w:r w:rsidR="00E63533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удержание/</w:t>
      </w:r>
      <w:r w:rsidR="006F392B" w:rsidRPr="003F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перечисление налога в бюджет</w:t>
      </w:r>
      <w:r w:rsidR="00531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31034" w:rsidRPr="00531034" w:rsidRDefault="00531034" w:rsidP="0089195A">
      <w:pPr>
        <w:pStyle w:val="a4"/>
        <w:shd w:val="clear" w:color="auto" w:fill="FFFFFF"/>
        <w:spacing w:after="0" w:line="240" w:lineRule="auto"/>
        <w:ind w:left="-425" w:right="-284"/>
        <w:jc w:val="both"/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</w:pPr>
    </w:p>
    <w:p w:rsidR="006F392B" w:rsidRPr="00AE78B2" w:rsidRDefault="006F392B" w:rsidP="0089195A">
      <w:pPr>
        <w:pStyle w:val="a4"/>
        <w:numPr>
          <w:ilvl w:val="0"/>
          <w:numId w:val="7"/>
        </w:numPr>
        <w:shd w:val="clear" w:color="auto" w:fill="FFFFFF"/>
        <w:spacing w:before="120" w:after="0" w:line="360" w:lineRule="auto"/>
        <w:ind w:left="-68" w:right="-284" w:hanging="35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E78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Своевременность ответов на требования</w:t>
      </w:r>
    </w:p>
    <w:p w:rsidR="00673F93" w:rsidRPr="005F67A1" w:rsidRDefault="005F67A1" w:rsidP="0089195A">
      <w:pPr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343A40"/>
          <w:sz w:val="24"/>
          <w:szCs w:val="24"/>
          <w:shd w:val="clear" w:color="auto" w:fill="F8F9FA"/>
        </w:rPr>
        <w:lastRenderedPageBreak/>
        <w:t xml:space="preserve">В </w:t>
      </w:r>
      <w:r w:rsidRPr="005F67A1">
        <w:rPr>
          <w:rFonts w:ascii="Times New Roman" w:hAnsi="Times New Roman" w:cs="Times New Roman"/>
          <w:sz w:val="24"/>
          <w:szCs w:val="24"/>
          <w:shd w:val="clear" w:color="auto" w:fill="F8F9FA"/>
        </w:rPr>
        <w:t>соответствии со </w:t>
      </w:r>
      <w:hyperlink r:id="rId10" w:tgtFrame="_blank" w:history="1">
        <w:r w:rsidRPr="005F67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ст.88</w:t>
        </w:r>
      </w:hyperlink>
      <w:r w:rsidRPr="005F67A1">
        <w:rPr>
          <w:rFonts w:ascii="Times New Roman" w:hAnsi="Times New Roman" w:cs="Times New Roman"/>
          <w:sz w:val="24"/>
          <w:szCs w:val="24"/>
          <w:shd w:val="clear" w:color="auto" w:fill="F8F9FA"/>
        </w:rPr>
        <w:t> и </w:t>
      </w:r>
      <w:hyperlink r:id="rId11" w:tgtFrame="_blank" w:history="1">
        <w:r w:rsidRPr="005F67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93 НК РФ</w:t>
        </w:r>
      </w:hyperlink>
      <w:r w:rsidRPr="005F67A1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8F9FA"/>
        </w:rPr>
        <w:t xml:space="preserve"> налогоплательщик обязан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о</w:t>
      </w:r>
      <w:r w:rsidRPr="005F67A1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8F9FA"/>
        </w:rPr>
        <w:t>тветить на требование</w:t>
      </w:r>
      <w:r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8F9FA"/>
        </w:rPr>
        <w:t xml:space="preserve"> налоговых органов</w:t>
      </w:r>
      <w:r w:rsidRPr="005F67A1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8F9FA"/>
        </w:rPr>
        <w:t xml:space="preserve"> или представить документы 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8F9FA"/>
        </w:rPr>
        <w:t xml:space="preserve">в течение </w:t>
      </w:r>
      <w:r w:rsidRPr="00AA2E47">
        <w:rPr>
          <w:rFonts w:ascii="Times New Roman" w:hAnsi="Times New Roman" w:cs="Times New Roman"/>
          <w:color w:val="343A40"/>
          <w:sz w:val="24"/>
          <w:szCs w:val="24"/>
          <w:shd w:val="clear" w:color="auto" w:fill="F8F9FA"/>
        </w:rPr>
        <w:t>5 рабочих дней с момента получения или отправки квитанции по ТКС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8F9FA"/>
        </w:rPr>
        <w:t xml:space="preserve">. </w:t>
      </w:r>
      <w:r w:rsidR="002C65EA">
        <w:rPr>
          <w:rFonts w:ascii="Times New Roman" w:hAnsi="Times New Roman" w:cs="Times New Roman"/>
          <w:color w:val="000000"/>
          <w:sz w:val="24"/>
          <w:szCs w:val="24"/>
        </w:rPr>
        <w:t>Согласно п.</w:t>
      </w:r>
      <w:r w:rsidR="002C65EA" w:rsidRPr="00AA2E47">
        <w:rPr>
          <w:rFonts w:ascii="Times New Roman" w:hAnsi="Times New Roman" w:cs="Times New Roman"/>
          <w:color w:val="000000"/>
          <w:sz w:val="24"/>
          <w:szCs w:val="24"/>
        </w:rPr>
        <w:t>10 Приказа ФНС Ро</w:t>
      </w:r>
      <w:r w:rsidR="006F53B5">
        <w:rPr>
          <w:rFonts w:ascii="Times New Roman" w:hAnsi="Times New Roman" w:cs="Times New Roman"/>
          <w:color w:val="000000"/>
          <w:sz w:val="24"/>
          <w:szCs w:val="24"/>
        </w:rPr>
        <w:t>ссии от 16.07.2020 № ЕД-7-2/448</w:t>
      </w:r>
      <w:r w:rsidR="002C65EA" w:rsidRPr="00AA2E47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связи" датой получения </w:t>
      </w:r>
      <w:r w:rsidR="003E4C10" w:rsidRPr="00AA2E47">
        <w:rPr>
          <w:rFonts w:ascii="Times New Roman" w:hAnsi="Times New Roman" w:cs="Times New Roman"/>
          <w:color w:val="000000"/>
          <w:sz w:val="24"/>
          <w:szCs w:val="24"/>
        </w:rPr>
        <w:t>требовани</w:t>
      </w:r>
      <w:r w:rsidR="002C65EA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3E4C10" w:rsidRPr="00AA2E4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</w:t>
      </w:r>
      <w:r w:rsidR="002C65E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E4C10" w:rsidRPr="00AA2E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65E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E4C10" w:rsidRPr="00AA2E47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 телекоммуникационным каналам связи с использованием электронного документооборота, считается дата, указанная в квитанции о приёме документа. В соответствии с п.п.</w:t>
      </w:r>
      <w:r w:rsidR="00531034">
        <w:rPr>
          <w:rFonts w:ascii="Times New Roman" w:hAnsi="Times New Roman" w:cs="Times New Roman"/>
          <w:color w:val="000000"/>
          <w:sz w:val="24"/>
          <w:szCs w:val="24"/>
        </w:rPr>
        <w:t xml:space="preserve">5.1. п.5 </w:t>
      </w:r>
      <w:proofErr w:type="spellStart"/>
      <w:r w:rsidR="005310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="003E4C10" w:rsidRPr="00AA2E47">
        <w:rPr>
          <w:rFonts w:ascii="Times New Roman" w:hAnsi="Times New Roman" w:cs="Times New Roman"/>
          <w:color w:val="000000"/>
          <w:sz w:val="24"/>
          <w:szCs w:val="24"/>
        </w:rPr>
        <w:t xml:space="preserve"> 23 НК РФ, </w:t>
      </w:r>
      <w:r w:rsidR="002C65EA">
        <w:rPr>
          <w:rFonts w:ascii="Times New Roman" w:hAnsi="Times New Roman" w:cs="Times New Roman"/>
          <w:color w:val="000000"/>
          <w:sz w:val="24"/>
          <w:szCs w:val="24"/>
        </w:rPr>
        <w:t>получатель требования</w:t>
      </w:r>
      <w:r w:rsidR="003E4C10" w:rsidRPr="00AA2E47">
        <w:rPr>
          <w:rFonts w:ascii="Times New Roman" w:hAnsi="Times New Roman" w:cs="Times New Roman"/>
          <w:color w:val="000000"/>
          <w:sz w:val="24"/>
          <w:szCs w:val="24"/>
        </w:rPr>
        <w:t xml:space="preserve"> обязан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требования в течение шести рабочих дней со дня его отправки налоговым органом.</w:t>
      </w:r>
    </w:p>
    <w:p w:rsidR="002C65EA" w:rsidRPr="00AA2E47" w:rsidRDefault="002C65EA" w:rsidP="0089195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77B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81077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выборочной проверки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выявлены </w:t>
      </w:r>
      <w:r w:rsidRPr="006F53B5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документы, направленные налоговой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инспекцией в адрес СНТ «</w:t>
      </w:r>
      <w:proofErr w:type="spellStart"/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Колющенец</w:t>
      </w:r>
      <w:proofErr w:type="spellEnd"/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»:</w:t>
      </w:r>
    </w:p>
    <w:p w:rsidR="000B6DFA" w:rsidRPr="005F67A1" w:rsidRDefault="000B6DFA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E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№ 5467 от 12.03.21 о выявленных противоречиях по декларации «Расчет страховых взносов» за год 2020. </w:t>
      </w:r>
      <w:r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Оставлено без ответа</w:t>
      </w:r>
      <w:r w:rsidRPr="005F67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F67A1" w:rsidRDefault="00BC69DF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7A1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5F67A1" w:rsidRPr="005F67A1">
        <w:rPr>
          <w:rFonts w:ascii="Times New Roman" w:hAnsi="Times New Roman" w:cs="Times New Roman"/>
          <w:color w:val="000000"/>
          <w:sz w:val="24"/>
          <w:szCs w:val="24"/>
        </w:rPr>
        <w:t xml:space="preserve">ебование № 13/14765 от 24.05.21 </w:t>
      </w:r>
      <w:r w:rsidRPr="005F67A1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документов. 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0B6DFA" w:rsidRPr="005F67A1" w:rsidRDefault="000B6DFA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7A1">
        <w:rPr>
          <w:rFonts w:ascii="Times New Roman" w:hAnsi="Times New Roman" w:cs="Times New Roman"/>
          <w:color w:val="000000"/>
          <w:sz w:val="24"/>
          <w:szCs w:val="24"/>
        </w:rPr>
        <w:t>Требование № 13/15585 от 01.06.21 о предоставлении документов. (</w:t>
      </w:r>
      <w:r w:rsidRPr="005F67A1">
        <w:rPr>
          <w:rFonts w:ascii="Times New Roman" w:hAnsi="Times New Roman" w:cs="Times New Roman"/>
          <w:b/>
          <w:color w:val="000000"/>
          <w:sz w:val="24"/>
          <w:szCs w:val="24"/>
        </w:rPr>
        <w:t>Ответ на требование с нарушением сроков</w:t>
      </w:r>
      <w:r w:rsidRPr="005F67A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предоставления, запрашиваемой информации 07.07.21)</w:t>
      </w:r>
    </w:p>
    <w:p w:rsidR="005F67A1" w:rsidRPr="005F67A1" w:rsidRDefault="000B6DFA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A1">
        <w:rPr>
          <w:rFonts w:ascii="Times New Roman" w:hAnsi="Times New Roman" w:cs="Times New Roman"/>
          <w:color w:val="000000"/>
          <w:sz w:val="24"/>
          <w:szCs w:val="24"/>
        </w:rPr>
        <w:t>Требование №12-11/</w:t>
      </w:r>
      <w:proofErr w:type="spellStart"/>
      <w:r w:rsidRPr="005F67A1">
        <w:rPr>
          <w:rFonts w:ascii="Times New Roman" w:hAnsi="Times New Roman" w:cs="Times New Roman"/>
          <w:color w:val="000000"/>
          <w:sz w:val="24"/>
          <w:szCs w:val="24"/>
        </w:rPr>
        <w:t>чя</w:t>
      </w:r>
      <w:proofErr w:type="spellEnd"/>
      <w:r w:rsidRPr="005F67A1">
        <w:rPr>
          <w:rFonts w:ascii="Times New Roman" w:hAnsi="Times New Roman" w:cs="Times New Roman"/>
          <w:color w:val="000000"/>
          <w:sz w:val="24"/>
          <w:szCs w:val="24"/>
        </w:rPr>
        <w:t xml:space="preserve">/4396 от 08.04.21 об истребовании документов. 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5F67A1" w:rsidRPr="005F67A1" w:rsidRDefault="00F52C59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A1">
        <w:rPr>
          <w:rFonts w:ascii="Times New Roman" w:hAnsi="Times New Roman" w:cs="Times New Roman"/>
          <w:color w:val="000000"/>
          <w:sz w:val="24"/>
          <w:szCs w:val="24"/>
        </w:rPr>
        <w:t>Требование № 8310 от 25.06.21 по вопросам полноты и своевременности начисления/удержания и перечисления НДФЛ и страховых взносов за период 2018-</w:t>
      </w:r>
      <w:r w:rsidR="00AB7D3D" w:rsidRPr="005F67A1">
        <w:rPr>
          <w:rFonts w:ascii="Times New Roman" w:hAnsi="Times New Roman" w:cs="Times New Roman"/>
          <w:color w:val="000000"/>
          <w:sz w:val="24"/>
          <w:szCs w:val="24"/>
        </w:rPr>
        <w:t xml:space="preserve">2021года 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AA1B61" w:rsidRPr="005F67A1" w:rsidRDefault="00E06190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A1">
        <w:rPr>
          <w:rFonts w:ascii="Times New Roman" w:hAnsi="Times New Roman" w:cs="Times New Roman"/>
          <w:sz w:val="24"/>
          <w:szCs w:val="24"/>
        </w:rPr>
        <w:t xml:space="preserve">Требование №27995 от 27.08.21 </w:t>
      </w:r>
      <w:r w:rsidR="00BC69DF" w:rsidRPr="005F67A1">
        <w:rPr>
          <w:rFonts w:ascii="Times New Roman" w:hAnsi="Times New Roman" w:cs="Times New Roman"/>
          <w:sz w:val="24"/>
          <w:szCs w:val="24"/>
        </w:rPr>
        <w:t xml:space="preserve">о предоставлении пояснений </w:t>
      </w:r>
      <w:r w:rsidRPr="005F67A1">
        <w:rPr>
          <w:rFonts w:ascii="Times New Roman" w:hAnsi="Times New Roman" w:cs="Times New Roman"/>
          <w:sz w:val="24"/>
          <w:szCs w:val="24"/>
        </w:rPr>
        <w:t>о невыполнении своевременного перечисления/неперечисления в бюджет НДФЛ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9C42B2" w:rsidRPr="002C65EA" w:rsidRDefault="009C42B2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 xml:space="preserve">Требование №27776 от 24.08.21 </w:t>
      </w:r>
      <w:r w:rsidR="00BC69DF" w:rsidRPr="002C65EA">
        <w:rPr>
          <w:rFonts w:ascii="Times New Roman" w:hAnsi="Times New Roman" w:cs="Times New Roman"/>
          <w:sz w:val="24"/>
          <w:szCs w:val="24"/>
        </w:rPr>
        <w:t xml:space="preserve">о предоставлении пояснений </w:t>
      </w:r>
      <w:r w:rsidRPr="002C65EA">
        <w:rPr>
          <w:rFonts w:ascii="Times New Roman" w:hAnsi="Times New Roman" w:cs="Times New Roman"/>
          <w:sz w:val="24"/>
          <w:szCs w:val="24"/>
        </w:rPr>
        <w:t>о невыполнении своевременного перечисления/не перечисления в бюджет НДФЛ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9C42B2" w:rsidRPr="002C65EA" w:rsidRDefault="009C42B2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 xml:space="preserve">Требование № 27982 от 27.08.21 </w:t>
      </w:r>
      <w:r w:rsidR="00C34F0F" w:rsidRPr="002C65EA">
        <w:rPr>
          <w:rFonts w:ascii="Times New Roman" w:hAnsi="Times New Roman" w:cs="Times New Roman"/>
          <w:sz w:val="24"/>
          <w:szCs w:val="24"/>
        </w:rPr>
        <w:t xml:space="preserve">о выявленных </w:t>
      </w:r>
      <w:r w:rsidRPr="002C65EA">
        <w:rPr>
          <w:rFonts w:ascii="Times New Roman" w:hAnsi="Times New Roman" w:cs="Times New Roman"/>
          <w:sz w:val="24"/>
          <w:szCs w:val="24"/>
        </w:rPr>
        <w:t>противоречия</w:t>
      </w:r>
      <w:r w:rsidR="00C34F0F" w:rsidRPr="002C65EA">
        <w:rPr>
          <w:rFonts w:ascii="Times New Roman" w:hAnsi="Times New Roman" w:cs="Times New Roman"/>
          <w:sz w:val="24"/>
          <w:szCs w:val="24"/>
        </w:rPr>
        <w:t>х</w:t>
      </w:r>
      <w:r w:rsidRPr="002C65E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886FEB" w:rsidRPr="002C65EA">
        <w:rPr>
          <w:rFonts w:ascii="Times New Roman" w:hAnsi="Times New Roman" w:cs="Times New Roman"/>
          <w:sz w:val="24"/>
          <w:szCs w:val="24"/>
        </w:rPr>
        <w:t xml:space="preserve">сведениями в форме 6-НДФЛ за 1 </w:t>
      </w:r>
      <w:proofErr w:type="spellStart"/>
      <w:r w:rsidR="00886FEB" w:rsidRPr="002C65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86FEB" w:rsidRPr="002C65EA">
        <w:rPr>
          <w:rFonts w:ascii="Times New Roman" w:hAnsi="Times New Roman" w:cs="Times New Roman"/>
          <w:sz w:val="24"/>
          <w:szCs w:val="24"/>
        </w:rPr>
        <w:t xml:space="preserve"> 2021 г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C34F0F" w:rsidRPr="002C65EA" w:rsidRDefault="00C34F0F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 xml:space="preserve">Требование № 30838 от 15.09.21 о выявленных противоречиях по отчету РСВ за 6 месяцев 2021 г. 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2156E6" w:rsidRPr="006F53B5" w:rsidRDefault="002156E6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 xml:space="preserve">Требование № 36051 от 09.11.21 </w:t>
      </w:r>
      <w:r w:rsidR="00C34F0F" w:rsidRPr="002C65EA">
        <w:rPr>
          <w:rFonts w:ascii="Times New Roman" w:hAnsi="Times New Roman" w:cs="Times New Roman"/>
          <w:sz w:val="24"/>
          <w:szCs w:val="24"/>
        </w:rPr>
        <w:t xml:space="preserve">о выявленных </w:t>
      </w:r>
      <w:r w:rsidRPr="002C65EA">
        <w:rPr>
          <w:rFonts w:ascii="Times New Roman" w:hAnsi="Times New Roman" w:cs="Times New Roman"/>
          <w:sz w:val="24"/>
          <w:szCs w:val="24"/>
        </w:rPr>
        <w:t>противоречия</w:t>
      </w:r>
      <w:r w:rsidR="00C34F0F" w:rsidRPr="002C65EA">
        <w:rPr>
          <w:rFonts w:ascii="Times New Roman" w:hAnsi="Times New Roman" w:cs="Times New Roman"/>
          <w:sz w:val="24"/>
          <w:szCs w:val="24"/>
        </w:rPr>
        <w:t>х</w:t>
      </w:r>
      <w:r w:rsidRPr="002C65EA">
        <w:rPr>
          <w:rFonts w:ascii="Times New Roman" w:hAnsi="Times New Roman" w:cs="Times New Roman"/>
          <w:sz w:val="24"/>
          <w:szCs w:val="24"/>
        </w:rPr>
        <w:t xml:space="preserve"> между сведениями в форме 6-НДФЛ за 9 месяцев 2021 г</w:t>
      </w:r>
      <w:r w:rsidR="00847470" w:rsidRPr="002C65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47470" w:rsidRPr="002C65EA">
        <w:rPr>
          <w:rFonts w:ascii="Times New Roman" w:hAnsi="Times New Roman" w:cs="Times New Roman"/>
          <w:sz w:val="24"/>
          <w:szCs w:val="24"/>
        </w:rPr>
        <w:t>неперечислении</w:t>
      </w:r>
      <w:proofErr w:type="spellEnd"/>
      <w:r w:rsidR="00847470" w:rsidRPr="002C65EA">
        <w:rPr>
          <w:rFonts w:ascii="Times New Roman" w:hAnsi="Times New Roman" w:cs="Times New Roman"/>
          <w:sz w:val="24"/>
          <w:szCs w:val="24"/>
        </w:rPr>
        <w:t xml:space="preserve"> в бюджет НДФЛ</w:t>
      </w:r>
      <w:r w:rsidR="00E42D31" w:rsidRPr="006F53B5">
        <w:rPr>
          <w:rFonts w:ascii="Times New Roman" w:hAnsi="Times New Roman" w:cs="Times New Roman"/>
          <w:sz w:val="24"/>
          <w:szCs w:val="24"/>
        </w:rPr>
        <w:t>.</w:t>
      </w:r>
      <w:r w:rsidR="005F67A1" w:rsidRPr="006F53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(Оставлено без ответа)</w:t>
      </w:r>
    </w:p>
    <w:p w:rsidR="002156E6" w:rsidRPr="002C65EA" w:rsidRDefault="002156E6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 xml:space="preserve">Требование № </w:t>
      </w:r>
      <w:r w:rsidR="00847470" w:rsidRPr="002C65EA">
        <w:rPr>
          <w:rFonts w:ascii="Times New Roman" w:hAnsi="Times New Roman" w:cs="Times New Roman"/>
          <w:sz w:val="24"/>
          <w:szCs w:val="24"/>
        </w:rPr>
        <w:t>3</w:t>
      </w:r>
      <w:r w:rsidRPr="002C65EA">
        <w:rPr>
          <w:rFonts w:ascii="Times New Roman" w:hAnsi="Times New Roman" w:cs="Times New Roman"/>
          <w:sz w:val="24"/>
          <w:szCs w:val="24"/>
        </w:rPr>
        <w:t xml:space="preserve">9589 от 01.12.21 </w:t>
      </w:r>
      <w:r w:rsidR="00C34F0F" w:rsidRPr="002C65EA">
        <w:rPr>
          <w:rFonts w:ascii="Times New Roman" w:hAnsi="Times New Roman" w:cs="Times New Roman"/>
          <w:sz w:val="24"/>
          <w:szCs w:val="24"/>
        </w:rPr>
        <w:t xml:space="preserve">о выявленных </w:t>
      </w:r>
      <w:r w:rsidRPr="002C65EA">
        <w:rPr>
          <w:rFonts w:ascii="Times New Roman" w:hAnsi="Times New Roman" w:cs="Times New Roman"/>
          <w:sz w:val="24"/>
          <w:szCs w:val="24"/>
        </w:rPr>
        <w:t>противоречия</w:t>
      </w:r>
      <w:r w:rsidR="00C34F0F" w:rsidRPr="002C65EA">
        <w:rPr>
          <w:rFonts w:ascii="Times New Roman" w:hAnsi="Times New Roman" w:cs="Times New Roman"/>
          <w:sz w:val="24"/>
          <w:szCs w:val="24"/>
        </w:rPr>
        <w:t>х</w:t>
      </w:r>
      <w:r w:rsidRPr="002C65EA">
        <w:rPr>
          <w:rFonts w:ascii="Times New Roman" w:hAnsi="Times New Roman" w:cs="Times New Roman"/>
          <w:sz w:val="24"/>
          <w:szCs w:val="24"/>
        </w:rPr>
        <w:t xml:space="preserve"> между сведениями в форме 6-НДФЛ (</w:t>
      </w:r>
      <w:proofErr w:type="spellStart"/>
      <w:r w:rsidRPr="002C65EA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Pr="002C65EA">
        <w:rPr>
          <w:rFonts w:ascii="Times New Roman" w:hAnsi="Times New Roman" w:cs="Times New Roman"/>
          <w:sz w:val="24"/>
          <w:szCs w:val="24"/>
        </w:rPr>
        <w:t>) за 9 месяцев 2021 г</w:t>
      </w:r>
      <w:r w:rsidR="005F67A1">
        <w:rPr>
          <w:rFonts w:ascii="Times New Roman" w:hAnsi="Times New Roman" w:cs="Times New Roman"/>
          <w:sz w:val="24"/>
          <w:szCs w:val="24"/>
        </w:rPr>
        <w:t xml:space="preserve">. </w:t>
      </w:r>
      <w:r w:rsidR="00847470" w:rsidRPr="002C65EA">
        <w:rPr>
          <w:rFonts w:ascii="Times New Roman" w:hAnsi="Times New Roman" w:cs="Times New Roman"/>
          <w:sz w:val="24"/>
          <w:szCs w:val="24"/>
        </w:rPr>
        <w:t>(</w:t>
      </w:r>
      <w:r w:rsidR="00847470" w:rsidRPr="005F67A1">
        <w:rPr>
          <w:rFonts w:ascii="Times New Roman" w:hAnsi="Times New Roman" w:cs="Times New Roman"/>
          <w:b/>
          <w:sz w:val="24"/>
          <w:szCs w:val="24"/>
        </w:rPr>
        <w:t xml:space="preserve">Ответ /пояснения/корректировочный отчет отправлен с нарушением сроков </w:t>
      </w:r>
      <w:r w:rsidR="00847470" w:rsidRPr="002C65EA">
        <w:rPr>
          <w:rFonts w:ascii="Times New Roman" w:hAnsi="Times New Roman" w:cs="Times New Roman"/>
          <w:sz w:val="24"/>
          <w:szCs w:val="24"/>
        </w:rPr>
        <w:t>14.12.2021)</w:t>
      </w:r>
    </w:p>
    <w:p w:rsidR="005F67A1" w:rsidRPr="005F67A1" w:rsidRDefault="00E413F3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A1">
        <w:rPr>
          <w:rFonts w:ascii="Times New Roman" w:hAnsi="Times New Roman" w:cs="Times New Roman"/>
          <w:sz w:val="24"/>
          <w:szCs w:val="24"/>
        </w:rPr>
        <w:t xml:space="preserve">Уведомление о вызове №10015 от 30.08.21 занижение базы для исчисления страховых взносов </w:t>
      </w:r>
      <w:r w:rsidR="00BC69DF" w:rsidRPr="005F67A1">
        <w:rPr>
          <w:rFonts w:ascii="Times New Roman" w:hAnsi="Times New Roman" w:cs="Times New Roman"/>
          <w:sz w:val="24"/>
          <w:szCs w:val="24"/>
        </w:rPr>
        <w:t xml:space="preserve">и НДФЛ </w:t>
      </w:r>
      <w:r w:rsidRPr="005F67A1">
        <w:rPr>
          <w:rFonts w:ascii="Times New Roman" w:hAnsi="Times New Roman" w:cs="Times New Roman"/>
          <w:sz w:val="24"/>
          <w:szCs w:val="24"/>
        </w:rPr>
        <w:t xml:space="preserve">за 2019 г. 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5F67A1" w:rsidRPr="005F67A1" w:rsidRDefault="003064AF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A1">
        <w:rPr>
          <w:rFonts w:ascii="Times New Roman" w:hAnsi="Times New Roman" w:cs="Times New Roman"/>
          <w:sz w:val="24"/>
          <w:szCs w:val="24"/>
        </w:rPr>
        <w:t xml:space="preserve">Требование №30838 от 15.09.21 </w:t>
      </w:r>
      <w:r w:rsidR="00BC69DF" w:rsidRPr="005F67A1">
        <w:rPr>
          <w:rFonts w:ascii="Times New Roman" w:hAnsi="Times New Roman" w:cs="Times New Roman"/>
          <w:sz w:val="24"/>
          <w:szCs w:val="24"/>
        </w:rPr>
        <w:t xml:space="preserve">о предоставлении пояснений, касаемо </w:t>
      </w:r>
      <w:r w:rsidRPr="005F67A1">
        <w:rPr>
          <w:rFonts w:ascii="Times New Roman" w:hAnsi="Times New Roman" w:cs="Times New Roman"/>
          <w:sz w:val="24"/>
          <w:szCs w:val="24"/>
        </w:rPr>
        <w:t>расхождения</w:t>
      </w:r>
      <w:r w:rsidR="009C42B2" w:rsidRPr="005F67A1">
        <w:rPr>
          <w:rFonts w:ascii="Times New Roman" w:hAnsi="Times New Roman" w:cs="Times New Roman"/>
          <w:sz w:val="24"/>
          <w:szCs w:val="24"/>
        </w:rPr>
        <w:t>, несоответствия,</w:t>
      </w:r>
      <w:r w:rsidR="0062029C" w:rsidRPr="005F67A1">
        <w:rPr>
          <w:rFonts w:ascii="Times New Roman" w:hAnsi="Times New Roman" w:cs="Times New Roman"/>
          <w:sz w:val="24"/>
          <w:szCs w:val="24"/>
        </w:rPr>
        <w:t xml:space="preserve"> отраженные в налоговой отчетности, представленной в налоговый орган</w:t>
      </w:r>
      <w:r w:rsidRPr="005F67A1">
        <w:rPr>
          <w:rFonts w:ascii="Times New Roman" w:hAnsi="Times New Roman" w:cs="Times New Roman"/>
          <w:sz w:val="24"/>
          <w:szCs w:val="24"/>
        </w:rPr>
        <w:t xml:space="preserve"> между сведениями РСВ</w:t>
      </w:r>
      <w:r w:rsidR="0062029C" w:rsidRPr="005F67A1">
        <w:rPr>
          <w:rFonts w:ascii="Times New Roman" w:hAnsi="Times New Roman" w:cs="Times New Roman"/>
          <w:sz w:val="24"/>
          <w:szCs w:val="24"/>
        </w:rPr>
        <w:t xml:space="preserve"> и НДФЛ </w:t>
      </w:r>
      <w:r w:rsidRPr="005F67A1">
        <w:rPr>
          <w:rFonts w:ascii="Times New Roman" w:hAnsi="Times New Roman" w:cs="Times New Roman"/>
          <w:sz w:val="24"/>
          <w:szCs w:val="24"/>
        </w:rPr>
        <w:t xml:space="preserve">за </w:t>
      </w:r>
      <w:r w:rsidR="00BC69DF" w:rsidRPr="005F67A1">
        <w:rPr>
          <w:rFonts w:ascii="Times New Roman" w:hAnsi="Times New Roman" w:cs="Times New Roman"/>
          <w:sz w:val="24"/>
          <w:szCs w:val="24"/>
        </w:rPr>
        <w:t>6 месяцев</w:t>
      </w:r>
      <w:r w:rsidRPr="005F67A1">
        <w:rPr>
          <w:rFonts w:ascii="Times New Roman" w:hAnsi="Times New Roman" w:cs="Times New Roman"/>
          <w:sz w:val="24"/>
          <w:szCs w:val="24"/>
        </w:rPr>
        <w:t xml:space="preserve"> 2021 </w:t>
      </w:r>
      <w:r w:rsidR="005F67A1" w:rsidRPr="005F67A1">
        <w:rPr>
          <w:rFonts w:ascii="Times New Roman" w:hAnsi="Times New Roman" w:cs="Times New Roman"/>
          <w:b/>
          <w:color w:val="000000"/>
          <w:sz w:val="24"/>
          <w:szCs w:val="24"/>
        </w:rPr>
        <w:t>(Оставлено без ответа)</w:t>
      </w:r>
    </w:p>
    <w:p w:rsidR="009C42B2" w:rsidRPr="005F67A1" w:rsidRDefault="009C42B2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A1">
        <w:rPr>
          <w:rFonts w:ascii="Times New Roman" w:hAnsi="Times New Roman" w:cs="Times New Roman"/>
          <w:sz w:val="24"/>
          <w:szCs w:val="24"/>
        </w:rPr>
        <w:t>Решение о взыскании налога № 5251 от 27.08.21 на сумму налога-43</w:t>
      </w:r>
      <w:r w:rsidR="005F67A1">
        <w:rPr>
          <w:rFonts w:ascii="Times New Roman" w:hAnsi="Times New Roman" w:cs="Times New Roman"/>
          <w:sz w:val="24"/>
          <w:szCs w:val="24"/>
        </w:rPr>
        <w:t>.</w:t>
      </w:r>
      <w:r w:rsidRPr="005F67A1">
        <w:rPr>
          <w:rFonts w:ascii="Times New Roman" w:hAnsi="Times New Roman" w:cs="Times New Roman"/>
          <w:sz w:val="24"/>
          <w:szCs w:val="24"/>
        </w:rPr>
        <w:t>903,25</w:t>
      </w:r>
      <w:r w:rsidR="005F67A1">
        <w:rPr>
          <w:rFonts w:ascii="Times New Roman" w:hAnsi="Times New Roman" w:cs="Times New Roman"/>
          <w:sz w:val="24"/>
          <w:szCs w:val="24"/>
        </w:rPr>
        <w:t>руб.</w:t>
      </w:r>
      <w:r w:rsidRPr="005F67A1">
        <w:rPr>
          <w:rFonts w:ascii="Times New Roman" w:hAnsi="Times New Roman" w:cs="Times New Roman"/>
          <w:sz w:val="24"/>
          <w:szCs w:val="24"/>
        </w:rPr>
        <w:t>, пени-4</w:t>
      </w:r>
      <w:r w:rsidR="005F67A1">
        <w:rPr>
          <w:rFonts w:ascii="Times New Roman" w:hAnsi="Times New Roman" w:cs="Times New Roman"/>
          <w:sz w:val="24"/>
          <w:szCs w:val="24"/>
        </w:rPr>
        <w:t>.</w:t>
      </w:r>
      <w:r w:rsidRPr="005F67A1">
        <w:rPr>
          <w:rFonts w:ascii="Times New Roman" w:hAnsi="Times New Roman" w:cs="Times New Roman"/>
          <w:sz w:val="24"/>
          <w:szCs w:val="24"/>
        </w:rPr>
        <w:t>611,21</w:t>
      </w:r>
      <w:r w:rsidR="005F67A1">
        <w:rPr>
          <w:rFonts w:ascii="Times New Roman" w:hAnsi="Times New Roman" w:cs="Times New Roman"/>
          <w:sz w:val="24"/>
          <w:szCs w:val="24"/>
        </w:rPr>
        <w:t>руб.</w:t>
      </w:r>
      <w:r w:rsidR="00BC69DF" w:rsidRPr="005F67A1">
        <w:rPr>
          <w:rFonts w:ascii="Times New Roman" w:hAnsi="Times New Roman" w:cs="Times New Roman"/>
          <w:sz w:val="24"/>
          <w:szCs w:val="24"/>
        </w:rPr>
        <w:t xml:space="preserve"> налога по УСН.</w:t>
      </w:r>
    </w:p>
    <w:p w:rsidR="002156E6" w:rsidRPr="002C65EA" w:rsidRDefault="002156E6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>Акт налоговой проверки№7743 от 27.10.21 о занижении суммы доходов за 2020 год (занижение суммы налога на 51</w:t>
      </w:r>
      <w:r w:rsidR="005F67A1">
        <w:rPr>
          <w:rFonts w:ascii="Times New Roman" w:hAnsi="Times New Roman" w:cs="Times New Roman"/>
          <w:sz w:val="24"/>
          <w:szCs w:val="24"/>
        </w:rPr>
        <w:t>.</w:t>
      </w:r>
      <w:r w:rsidRPr="002C65EA">
        <w:rPr>
          <w:rFonts w:ascii="Times New Roman" w:hAnsi="Times New Roman" w:cs="Times New Roman"/>
          <w:sz w:val="24"/>
          <w:szCs w:val="24"/>
        </w:rPr>
        <w:t>552,00</w:t>
      </w:r>
      <w:r w:rsidR="005F67A1">
        <w:rPr>
          <w:rFonts w:ascii="Times New Roman" w:hAnsi="Times New Roman" w:cs="Times New Roman"/>
          <w:sz w:val="24"/>
          <w:szCs w:val="24"/>
        </w:rPr>
        <w:t>руб.</w:t>
      </w:r>
      <w:r w:rsidRPr="002C65EA">
        <w:rPr>
          <w:rFonts w:ascii="Times New Roman" w:hAnsi="Times New Roman" w:cs="Times New Roman"/>
          <w:sz w:val="24"/>
          <w:szCs w:val="24"/>
        </w:rPr>
        <w:t>)</w:t>
      </w:r>
    </w:p>
    <w:p w:rsidR="0010125A" w:rsidRPr="002C65EA" w:rsidRDefault="0010125A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>Акт налоговой проверки №7742 от 27.10.21 о занижении суммы доходов за 2019 год (занижение суммы налога на 17</w:t>
      </w:r>
      <w:r w:rsidR="005F67A1">
        <w:rPr>
          <w:rFonts w:ascii="Times New Roman" w:hAnsi="Times New Roman" w:cs="Times New Roman"/>
          <w:sz w:val="24"/>
          <w:szCs w:val="24"/>
        </w:rPr>
        <w:t>.</w:t>
      </w:r>
      <w:r w:rsidRPr="002C65EA">
        <w:rPr>
          <w:rFonts w:ascii="Times New Roman" w:hAnsi="Times New Roman" w:cs="Times New Roman"/>
          <w:sz w:val="24"/>
          <w:szCs w:val="24"/>
        </w:rPr>
        <w:t>620,00</w:t>
      </w:r>
      <w:r w:rsidR="005F67A1">
        <w:rPr>
          <w:rFonts w:ascii="Times New Roman" w:hAnsi="Times New Roman" w:cs="Times New Roman"/>
          <w:sz w:val="24"/>
          <w:szCs w:val="24"/>
        </w:rPr>
        <w:t>руб.</w:t>
      </w:r>
      <w:r w:rsidRPr="002C65EA">
        <w:rPr>
          <w:rFonts w:ascii="Times New Roman" w:hAnsi="Times New Roman" w:cs="Times New Roman"/>
          <w:sz w:val="24"/>
          <w:szCs w:val="24"/>
        </w:rPr>
        <w:t>)</w:t>
      </w:r>
    </w:p>
    <w:p w:rsidR="0010125A" w:rsidRPr="002C65EA" w:rsidRDefault="0010125A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lastRenderedPageBreak/>
        <w:t>Решение № 6268 от 23.12.21 Решение о привлечение к ответс</w:t>
      </w:r>
      <w:r w:rsidR="00672FB3" w:rsidRPr="002C65EA">
        <w:rPr>
          <w:rFonts w:ascii="Times New Roman" w:hAnsi="Times New Roman" w:cs="Times New Roman"/>
          <w:sz w:val="24"/>
          <w:szCs w:val="24"/>
        </w:rPr>
        <w:t>т</w:t>
      </w:r>
      <w:r w:rsidRPr="002C65EA">
        <w:rPr>
          <w:rFonts w:ascii="Times New Roman" w:hAnsi="Times New Roman" w:cs="Times New Roman"/>
          <w:sz w:val="24"/>
          <w:szCs w:val="24"/>
        </w:rPr>
        <w:t>венности за УСН 2019</w:t>
      </w:r>
      <w:r w:rsidR="00672FB3" w:rsidRPr="002C65EA">
        <w:rPr>
          <w:rFonts w:ascii="Times New Roman" w:hAnsi="Times New Roman" w:cs="Times New Roman"/>
          <w:sz w:val="24"/>
          <w:szCs w:val="24"/>
        </w:rPr>
        <w:t>-440,50</w:t>
      </w:r>
      <w:r w:rsidR="005F67A1">
        <w:rPr>
          <w:rFonts w:ascii="Times New Roman" w:hAnsi="Times New Roman" w:cs="Times New Roman"/>
          <w:sz w:val="24"/>
          <w:szCs w:val="24"/>
        </w:rPr>
        <w:t>руб.</w:t>
      </w:r>
    </w:p>
    <w:p w:rsidR="00672FB3" w:rsidRPr="002C65EA" w:rsidRDefault="00672FB3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>Решение № 6269 от 23.12.21 Решение о привлечение к ответствен</w:t>
      </w:r>
      <w:r w:rsidR="005F67A1">
        <w:rPr>
          <w:rFonts w:ascii="Times New Roman" w:hAnsi="Times New Roman" w:cs="Times New Roman"/>
          <w:sz w:val="24"/>
          <w:szCs w:val="24"/>
        </w:rPr>
        <w:t>ности за УСН 2020-643,45руб.</w:t>
      </w:r>
    </w:p>
    <w:p w:rsidR="00A60DF0" w:rsidRPr="002C65EA" w:rsidRDefault="00A60DF0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5EA">
        <w:rPr>
          <w:rFonts w:ascii="Times New Roman" w:hAnsi="Times New Roman" w:cs="Times New Roman"/>
          <w:sz w:val="24"/>
          <w:szCs w:val="24"/>
        </w:rPr>
        <w:t>Требование</w:t>
      </w:r>
      <w:r w:rsidR="002556B6" w:rsidRPr="002C65EA">
        <w:rPr>
          <w:rFonts w:ascii="Times New Roman" w:hAnsi="Times New Roman" w:cs="Times New Roman"/>
          <w:sz w:val="24"/>
          <w:szCs w:val="24"/>
        </w:rPr>
        <w:t xml:space="preserve"> № 10/9136 от 08.04.21 о даче</w:t>
      </w:r>
      <w:r w:rsidRPr="002C65EA">
        <w:rPr>
          <w:rFonts w:ascii="Times New Roman" w:hAnsi="Times New Roman" w:cs="Times New Roman"/>
          <w:sz w:val="24"/>
          <w:szCs w:val="24"/>
        </w:rPr>
        <w:t xml:space="preserve"> пояснений или внесении уточнений в налоговую декларацию по УСН за 2019 год в течении5 рабочихдней</w:t>
      </w:r>
      <w:r w:rsidR="00AE78B2">
        <w:rPr>
          <w:rFonts w:ascii="Times New Roman" w:hAnsi="Times New Roman" w:cs="Times New Roman"/>
          <w:sz w:val="24"/>
          <w:szCs w:val="24"/>
        </w:rPr>
        <w:t xml:space="preserve">. </w:t>
      </w:r>
      <w:r w:rsidR="00847470" w:rsidRPr="002C65EA">
        <w:rPr>
          <w:rFonts w:ascii="Times New Roman" w:hAnsi="Times New Roman" w:cs="Times New Roman"/>
          <w:sz w:val="24"/>
          <w:szCs w:val="24"/>
        </w:rPr>
        <w:t>(</w:t>
      </w:r>
      <w:r w:rsidRPr="00AE78B2">
        <w:rPr>
          <w:rFonts w:ascii="Times New Roman" w:hAnsi="Times New Roman" w:cs="Times New Roman"/>
          <w:b/>
          <w:sz w:val="24"/>
          <w:szCs w:val="24"/>
        </w:rPr>
        <w:t>Ответ на требование поступил с нарушением сроков</w:t>
      </w:r>
      <w:r w:rsidR="00847470" w:rsidRPr="002C65EA">
        <w:rPr>
          <w:rFonts w:ascii="Times New Roman" w:hAnsi="Times New Roman" w:cs="Times New Roman"/>
          <w:sz w:val="24"/>
          <w:szCs w:val="24"/>
        </w:rPr>
        <w:t xml:space="preserve"> 13,07.21</w:t>
      </w:r>
      <w:r w:rsidR="00AE78B2">
        <w:rPr>
          <w:rFonts w:ascii="Times New Roman" w:hAnsi="Times New Roman" w:cs="Times New Roman"/>
          <w:sz w:val="24"/>
          <w:szCs w:val="24"/>
        </w:rPr>
        <w:t xml:space="preserve"> в </w:t>
      </w:r>
      <w:r w:rsidRPr="002C65EA">
        <w:rPr>
          <w:rFonts w:ascii="Times New Roman" w:hAnsi="Times New Roman" w:cs="Times New Roman"/>
          <w:sz w:val="24"/>
          <w:szCs w:val="24"/>
        </w:rPr>
        <w:t xml:space="preserve">виде уточненной налоговой декларации, где в строке доходы отражена сумма 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423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506,07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Pr="002C65EA">
        <w:rPr>
          <w:rFonts w:ascii="Times New Roman" w:hAnsi="Times New Roman" w:cs="Times New Roman"/>
          <w:sz w:val="24"/>
          <w:szCs w:val="24"/>
        </w:rPr>
        <w:t xml:space="preserve">, а в строке расходы отражена сумма 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175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299,69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847470" w:rsidRPr="002C65E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52C59" w:rsidRPr="002C65EA" w:rsidRDefault="00A60DF0" w:rsidP="0089195A">
      <w:pPr>
        <w:pStyle w:val="a4"/>
        <w:numPr>
          <w:ilvl w:val="0"/>
          <w:numId w:val="16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5EA">
        <w:rPr>
          <w:rFonts w:ascii="Times New Roman" w:hAnsi="Times New Roman" w:cs="Times New Roman"/>
          <w:sz w:val="24"/>
          <w:szCs w:val="24"/>
        </w:rPr>
        <w:t>Требование № 10/9090 от 07</w:t>
      </w:r>
      <w:r w:rsidR="002556B6" w:rsidRPr="002C65EA">
        <w:rPr>
          <w:rFonts w:ascii="Times New Roman" w:hAnsi="Times New Roman" w:cs="Times New Roman"/>
          <w:sz w:val="24"/>
          <w:szCs w:val="24"/>
        </w:rPr>
        <w:t xml:space="preserve">.04.21 о даче </w:t>
      </w:r>
      <w:r w:rsidRPr="002C65EA">
        <w:rPr>
          <w:rFonts w:ascii="Times New Roman" w:hAnsi="Times New Roman" w:cs="Times New Roman"/>
          <w:sz w:val="24"/>
          <w:szCs w:val="24"/>
        </w:rPr>
        <w:t xml:space="preserve">пояснений или внесении уточнений в налоговую декларацию по УСН за 2020 год в течении 5 рабочих дней. </w:t>
      </w:r>
      <w:r w:rsidR="00847470" w:rsidRPr="002C65EA">
        <w:rPr>
          <w:rFonts w:ascii="Times New Roman" w:hAnsi="Times New Roman" w:cs="Times New Roman"/>
          <w:sz w:val="24"/>
          <w:szCs w:val="24"/>
        </w:rPr>
        <w:t>(</w:t>
      </w:r>
      <w:r w:rsidRPr="00AE78B2">
        <w:rPr>
          <w:rFonts w:ascii="Times New Roman" w:hAnsi="Times New Roman" w:cs="Times New Roman"/>
          <w:b/>
          <w:sz w:val="24"/>
          <w:szCs w:val="24"/>
        </w:rPr>
        <w:t>Ответ на требование поступил с нарушением сроков</w:t>
      </w:r>
      <w:r w:rsidRPr="002C65EA">
        <w:rPr>
          <w:rFonts w:ascii="Times New Roman" w:hAnsi="Times New Roman" w:cs="Times New Roman"/>
          <w:sz w:val="24"/>
          <w:szCs w:val="24"/>
        </w:rPr>
        <w:t xml:space="preserve"> 13.07.21 в виде уточненной налоговой декларации, где в строке доходы отражена сумма 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399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874,70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Pr="002C65EA">
        <w:rPr>
          <w:rFonts w:ascii="Times New Roman" w:hAnsi="Times New Roman" w:cs="Times New Roman"/>
          <w:sz w:val="24"/>
          <w:szCs w:val="24"/>
        </w:rPr>
        <w:t xml:space="preserve">, а в строке расходы отражена сумма 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668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330,47</w:t>
      </w:r>
      <w:r w:rsidR="00AE78B2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Pr="002C65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7470" w:rsidRPr="002C65E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F51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51F6" w:rsidRPr="000F5119" w:rsidRDefault="002556B6" w:rsidP="000F511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83205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636849" w:rsidRPr="00DB4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Указанные нарушения </w:t>
      </w:r>
      <w:r w:rsidR="00636849" w:rsidRPr="00DB4D01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говорят о некомпетентности либо халатности</w:t>
      </w:r>
      <w:r w:rsidR="00636849"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должностного лица, </w:t>
      </w:r>
      <w:r w:rsidR="0063684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назначенного Председателем ответственным</w:t>
      </w:r>
      <w:r w:rsidR="00636849"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за формирование</w:t>
      </w:r>
      <w:r w:rsidR="00636849"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 сдач</w:t>
      </w:r>
      <w:r w:rsidR="0063684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у</w:t>
      </w:r>
      <w:r w:rsidR="00636849"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отчетности</w:t>
      </w:r>
      <w:r w:rsidR="0063684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. </w:t>
      </w:r>
      <w:r w:rsidR="00636849" w:rsidRPr="00BF28E6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83205">
        <w:rPr>
          <w:rFonts w:ascii="Times New Roman" w:hAnsi="Times New Roman" w:cs="Times New Roman"/>
          <w:b/>
          <w:sz w:val="24"/>
          <w:szCs w:val="24"/>
        </w:rPr>
        <w:t>ь</w:t>
      </w:r>
      <w:r w:rsidR="00636849">
        <w:rPr>
          <w:rFonts w:ascii="Times New Roman" w:hAnsi="Times New Roman" w:cs="Times New Roman"/>
          <w:b/>
          <w:sz w:val="24"/>
          <w:szCs w:val="24"/>
        </w:rPr>
        <w:t>не проконтролировал</w:t>
      </w:r>
      <w:r w:rsidR="00636849">
        <w:rPr>
          <w:rFonts w:ascii="Times New Roman" w:hAnsi="Times New Roman" w:cs="Times New Roman"/>
          <w:sz w:val="24"/>
          <w:szCs w:val="24"/>
        </w:rPr>
        <w:t>надлежащее</w:t>
      </w:r>
      <w:r w:rsidR="00636849" w:rsidRPr="00BF28E6">
        <w:rPr>
          <w:rFonts w:ascii="Times New Roman" w:hAnsi="Times New Roman" w:cs="Times New Roman"/>
          <w:sz w:val="24"/>
          <w:szCs w:val="24"/>
        </w:rPr>
        <w:t xml:space="preserve"> выполнение нанятыми сотрудниками их трудовых обязанностей. </w:t>
      </w:r>
      <w:r w:rsidR="000151F6" w:rsidRPr="000151F6">
        <w:rPr>
          <w:rFonts w:ascii="Times New Roman" w:hAnsi="Times New Roman" w:cs="Times New Roman"/>
          <w:sz w:val="24"/>
          <w:szCs w:val="24"/>
        </w:rPr>
        <w:t>В результате указанных нарушений СНТ будет подвергнута штрафам</w:t>
      </w:r>
      <w:r w:rsidR="000151F6" w:rsidRPr="00FB2956">
        <w:rPr>
          <w:rFonts w:ascii="Times New Roman" w:hAnsi="Times New Roman" w:cs="Times New Roman"/>
          <w:sz w:val="24"/>
          <w:szCs w:val="24"/>
        </w:rPr>
        <w:t xml:space="preserve">: </w:t>
      </w:r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истребованной налоговым органом в сумме </w:t>
      </w:r>
      <w:r w:rsidR="00FB2956" w:rsidRPr="00FB295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proofErr w:type="spellStart"/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FB2956" w:rsidRPr="00FB2956">
        <w:rPr>
          <w:rFonts w:ascii="Times New Roman" w:hAnsi="Times New Roman" w:cs="Times New Roman"/>
          <w:color w:val="000000"/>
          <w:sz w:val="24"/>
          <w:szCs w:val="24"/>
        </w:rPr>
        <w:t>/10.000 руб</w:t>
      </w:r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 xml:space="preserve">. (п.1 ст.129.1 </w:t>
      </w:r>
      <w:r w:rsidR="00FB2956" w:rsidRPr="00FB2956">
        <w:rPr>
          <w:rFonts w:ascii="Times New Roman" w:hAnsi="Times New Roman" w:cs="Times New Roman"/>
          <w:color w:val="000000"/>
          <w:sz w:val="24"/>
          <w:szCs w:val="24"/>
        </w:rPr>
        <w:t xml:space="preserve">/п.1 ст.126 </w:t>
      </w:r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>НК РФ) и</w:t>
      </w:r>
      <w:r w:rsidR="00FB2956" w:rsidRPr="00FB2956">
        <w:rPr>
          <w:rFonts w:ascii="Times New Roman" w:hAnsi="Times New Roman" w:cs="Times New Roman"/>
          <w:color w:val="000000"/>
          <w:sz w:val="24"/>
          <w:szCs w:val="24"/>
        </w:rPr>
        <w:t xml:space="preserve"> 20.</w:t>
      </w:r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>000 руб. при повторном наруше</w:t>
      </w:r>
      <w:r w:rsidR="00FB2956" w:rsidRPr="00FB2956">
        <w:rPr>
          <w:rFonts w:ascii="Times New Roman" w:hAnsi="Times New Roman" w:cs="Times New Roman"/>
          <w:color w:val="000000"/>
          <w:sz w:val="24"/>
          <w:szCs w:val="24"/>
        </w:rPr>
        <w:t>нии в течение года (</w:t>
      </w:r>
      <w:r w:rsidR="000151F6" w:rsidRPr="00FB2956">
        <w:rPr>
          <w:rFonts w:ascii="Times New Roman" w:hAnsi="Times New Roman" w:cs="Times New Roman"/>
          <w:color w:val="000000"/>
          <w:sz w:val="24"/>
          <w:szCs w:val="24"/>
        </w:rPr>
        <w:t>п.2 ст.</w:t>
      </w:r>
      <w:r w:rsidR="00FB2956" w:rsidRPr="00FB2956">
        <w:rPr>
          <w:rFonts w:ascii="Times New Roman" w:hAnsi="Times New Roman" w:cs="Times New Roman"/>
          <w:color w:val="000000"/>
          <w:sz w:val="24"/>
          <w:szCs w:val="24"/>
        </w:rPr>
        <w:t>129.1 НК РФ)</w:t>
      </w:r>
      <w:r w:rsidR="00FB2956" w:rsidRPr="00FB2956">
        <w:rPr>
          <w:rFonts w:ascii="Times New Roman" w:hAnsi="Times New Roman" w:cs="Times New Roman"/>
          <w:sz w:val="24"/>
          <w:szCs w:val="24"/>
        </w:rPr>
        <w:t>;</w:t>
      </w:r>
      <w:r w:rsidR="00FB2956" w:rsidRPr="00FB2956">
        <w:rPr>
          <w:rFonts w:ascii="Times New Roman" w:hAnsi="Times New Roman" w:cs="Times New Roman"/>
          <w:color w:val="000000"/>
          <w:sz w:val="24"/>
          <w:szCs w:val="24"/>
        </w:rPr>
        <w:t xml:space="preserve"> 200 руб. за каждый неподанный документ (п.1 ст.126 НК РФ) и административный штраф за отказ от представления, непредставление в срок документов или информации, предоставление сведений в неполном объеме или в искаженном виде составит от 300 до 500 руб.(ч.1 ст.15.6. КоАП РФ).</w:t>
      </w:r>
      <w:r w:rsidR="000F511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F5119" w:rsidRPr="002C65EA">
        <w:rPr>
          <w:rFonts w:ascii="Times New Roman" w:hAnsi="Times New Roman" w:cs="Times New Roman"/>
          <w:sz w:val="24"/>
          <w:szCs w:val="24"/>
        </w:rPr>
        <w:t xml:space="preserve">на дату проведения выборочной проверки были </w:t>
      </w:r>
      <w:r w:rsidR="000F5119" w:rsidRPr="000F5119">
        <w:rPr>
          <w:rFonts w:ascii="Times New Roman" w:hAnsi="Times New Roman" w:cs="Times New Roman"/>
          <w:b/>
          <w:sz w:val="24"/>
          <w:szCs w:val="24"/>
        </w:rPr>
        <w:t>обнаружены начисленные пени за несвоевременную оплату налогов и страховых взносов на сумму11.643,56 руб.</w:t>
      </w:r>
    </w:p>
    <w:p w:rsidR="00636849" w:rsidRDefault="002C65EA" w:rsidP="0089195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</w:pPr>
      <w:r w:rsidRPr="00083205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Рекомендация РК</w:t>
      </w:r>
      <w:r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:</w:t>
      </w:r>
    </w:p>
    <w:p w:rsidR="00083205" w:rsidRDefault="00636849" w:rsidP="0008320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</w:t>
      </w:r>
      <w:r w:rsidR="000832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083205" w:rsidRPr="00AA2E47">
        <w:rPr>
          <w:rFonts w:ascii="Times New Roman" w:hAnsi="Times New Roman" w:cs="Times New Roman"/>
          <w:sz w:val="24"/>
          <w:szCs w:val="24"/>
        </w:rPr>
        <w:t>пеней, взысканий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Pr="00AA2E47">
        <w:rPr>
          <w:rFonts w:ascii="Times New Roman" w:hAnsi="Times New Roman" w:cs="Times New Roman"/>
          <w:sz w:val="24"/>
          <w:szCs w:val="24"/>
        </w:rPr>
        <w:t xml:space="preserve"> нарушение сроков ответа на требование, </w:t>
      </w:r>
      <w:proofErr w:type="spellStart"/>
      <w:r w:rsidRPr="00AA2E4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AA2E47">
        <w:rPr>
          <w:rFonts w:ascii="Times New Roman" w:hAnsi="Times New Roman" w:cs="Times New Roman"/>
          <w:sz w:val="24"/>
          <w:szCs w:val="24"/>
        </w:rPr>
        <w:t xml:space="preserve"> документов/ не полное предоставление документов и информации, по требованию контролирующих органов</w:t>
      </w:r>
      <w:r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Pr="00BF28E6">
        <w:rPr>
          <w:rFonts w:ascii="Times New Roman" w:hAnsi="Times New Roman" w:cs="Times New Roman"/>
          <w:b/>
          <w:sz w:val="24"/>
          <w:szCs w:val="24"/>
        </w:rPr>
        <w:t>Председателя правления СНТ «</w:t>
      </w:r>
      <w:proofErr w:type="spellStart"/>
      <w:r w:rsidRPr="00BF28E6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BF28E6">
        <w:rPr>
          <w:rFonts w:ascii="Times New Roman" w:hAnsi="Times New Roman" w:cs="Times New Roman"/>
          <w:b/>
          <w:sz w:val="24"/>
          <w:szCs w:val="24"/>
        </w:rPr>
        <w:t>» Лаптева О.В</w:t>
      </w:r>
      <w:r w:rsidRPr="00BF28E6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виновных должностных лиц за допущенные ошибки</w:t>
      </w:r>
      <w:r w:rsidR="000832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97D2A" w:rsidRPr="00083205" w:rsidRDefault="00A97D2A" w:rsidP="00083205">
      <w:pPr>
        <w:pStyle w:val="a4"/>
        <w:numPr>
          <w:ilvl w:val="0"/>
          <w:numId w:val="7"/>
        </w:numPr>
        <w:shd w:val="clear" w:color="auto" w:fill="FFFFFF"/>
        <w:spacing w:before="120" w:after="0" w:line="360" w:lineRule="auto"/>
        <w:ind w:left="-68" w:right="-28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05">
        <w:rPr>
          <w:rFonts w:ascii="Times New Roman" w:hAnsi="Times New Roman" w:cs="Times New Roman"/>
          <w:b/>
          <w:sz w:val="24"/>
          <w:szCs w:val="24"/>
        </w:rPr>
        <w:t>Отчеты по УСН</w:t>
      </w:r>
    </w:p>
    <w:p w:rsidR="00E413F3" w:rsidRPr="00AA2E47" w:rsidRDefault="00A97D2A" w:rsidP="0089195A">
      <w:pPr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01E5A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уммы, полученные </w:t>
      </w:r>
      <w:r w:rsidR="0040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СНТ</w:t>
      </w:r>
      <w:r w:rsidR="00101E5A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вступительных, членских взносов и целевых взносов, не подлежат включению в состав доходов при определении налоговой базы по налогу, уплачиваемому в связи с применением упрощенной системы налогообложения.</w:t>
      </w:r>
      <w:r w:rsidR="0040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со ст.</w:t>
      </w:r>
      <w:r w:rsidR="002E4D4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346.15 </w:t>
      </w:r>
      <w:r w:rsidR="0040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 РФ</w:t>
      </w:r>
      <w:r w:rsidR="002E4D4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налогоплательщики, применяющие упрощенную систему налогообложения, в составе доходов учитывают доходы от реализации и внереализационные доходы, определяемые в соответств</w:t>
      </w:r>
      <w:r w:rsidR="0040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со ст.ст.249 и 250 гл.</w:t>
      </w:r>
      <w:r w:rsidR="002E4D4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</w:t>
      </w:r>
      <w:r w:rsidR="0040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 РФ</w:t>
      </w:r>
      <w:r w:rsidR="002E4D4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не учитыв</w:t>
      </w:r>
      <w:r w:rsidR="0040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доходы, предусмотренные ст.</w:t>
      </w:r>
      <w:r w:rsidR="002E4D4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251.</w:t>
      </w:r>
    </w:p>
    <w:p w:rsidR="00A97D2A" w:rsidRPr="00AA2E47" w:rsidRDefault="0040006D" w:rsidP="0089195A">
      <w:pPr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установлено, что </w:t>
      </w:r>
      <w:r w:rsidR="00A97D2A" w:rsidRPr="00AA2E47">
        <w:rPr>
          <w:rFonts w:ascii="Times New Roman" w:hAnsi="Times New Roman" w:cs="Times New Roman"/>
          <w:sz w:val="24"/>
          <w:szCs w:val="24"/>
        </w:rPr>
        <w:t>суммы доходов и расходов, а именно суммы при определении объекта налогообложения в декларации по УСН за 2019</w:t>
      </w:r>
      <w:r w:rsidR="00290340">
        <w:rPr>
          <w:rFonts w:ascii="Times New Roman" w:hAnsi="Times New Roman" w:cs="Times New Roman"/>
          <w:sz w:val="24"/>
          <w:szCs w:val="24"/>
        </w:rPr>
        <w:t>-</w:t>
      </w:r>
      <w:r w:rsidR="00A97D2A" w:rsidRPr="00AA2E47">
        <w:rPr>
          <w:rFonts w:ascii="Times New Roman" w:hAnsi="Times New Roman" w:cs="Times New Roman"/>
          <w:sz w:val="24"/>
          <w:szCs w:val="24"/>
        </w:rPr>
        <w:t xml:space="preserve">2020 годы </w:t>
      </w:r>
      <w:r w:rsidR="004A5F0D" w:rsidRPr="00AA2E47">
        <w:rPr>
          <w:rFonts w:ascii="Times New Roman" w:hAnsi="Times New Roman" w:cs="Times New Roman"/>
          <w:sz w:val="24"/>
          <w:szCs w:val="24"/>
        </w:rPr>
        <w:t xml:space="preserve">недостоверны и искажены.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="00A97D2A" w:rsidRPr="00AA2E47">
        <w:rPr>
          <w:rFonts w:ascii="Times New Roman" w:hAnsi="Times New Roman" w:cs="Times New Roman"/>
          <w:sz w:val="24"/>
          <w:szCs w:val="24"/>
        </w:rPr>
        <w:t xml:space="preserve"> были суммированы, без</w:t>
      </w:r>
      <w:r w:rsidR="004A5F0D" w:rsidRPr="00AA2E47">
        <w:rPr>
          <w:rFonts w:ascii="Times New Roman" w:hAnsi="Times New Roman" w:cs="Times New Roman"/>
          <w:sz w:val="24"/>
          <w:szCs w:val="24"/>
        </w:rPr>
        <w:t xml:space="preserve"> четкого</w:t>
      </w:r>
      <w:r w:rsidR="00A97D2A" w:rsidRPr="00AA2E47">
        <w:rPr>
          <w:rFonts w:ascii="Times New Roman" w:hAnsi="Times New Roman" w:cs="Times New Roman"/>
          <w:sz w:val="24"/>
          <w:szCs w:val="24"/>
        </w:rPr>
        <w:t xml:space="preserve"> разделения</w:t>
      </w:r>
      <w:r w:rsidR="004A5F0D" w:rsidRPr="00AA2E47">
        <w:rPr>
          <w:rFonts w:ascii="Times New Roman" w:hAnsi="Times New Roman" w:cs="Times New Roman"/>
          <w:sz w:val="24"/>
          <w:szCs w:val="24"/>
        </w:rPr>
        <w:t xml:space="preserve"> статей </w:t>
      </w:r>
      <w:r w:rsidR="00A97D2A" w:rsidRPr="00AA2E47">
        <w:rPr>
          <w:rFonts w:ascii="Times New Roman" w:hAnsi="Times New Roman" w:cs="Times New Roman"/>
          <w:sz w:val="24"/>
          <w:szCs w:val="24"/>
        </w:rPr>
        <w:t>дохода и расхода,</w:t>
      </w:r>
      <w:r w:rsidR="006F53B5">
        <w:rPr>
          <w:rFonts w:ascii="Times New Roman" w:hAnsi="Times New Roman" w:cs="Times New Roman"/>
          <w:sz w:val="24"/>
          <w:szCs w:val="24"/>
        </w:rPr>
        <w:t xml:space="preserve"> включаемых </w:t>
      </w:r>
      <w:r w:rsidR="00A97D2A" w:rsidRPr="00AA2E47">
        <w:rPr>
          <w:rFonts w:ascii="Times New Roman" w:hAnsi="Times New Roman" w:cs="Times New Roman"/>
          <w:sz w:val="24"/>
          <w:szCs w:val="24"/>
        </w:rPr>
        <w:t>и не включаемых в объект налогообложения.</w:t>
      </w:r>
    </w:p>
    <w:p w:rsidR="00290340" w:rsidRDefault="00A97D2A" w:rsidP="00083205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</w:pPr>
      <w:r w:rsidRPr="00083205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proofErr w:type="gramStart"/>
      <w:r w:rsidRPr="000832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A2E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2E47">
        <w:rPr>
          <w:rFonts w:ascii="Times New Roman" w:hAnsi="Times New Roman" w:cs="Times New Roman"/>
          <w:sz w:val="24"/>
          <w:szCs w:val="24"/>
        </w:rPr>
        <w:t>декларациях по УСН за 2019 и 2020 год предо</w:t>
      </w:r>
      <w:r w:rsidR="00290340">
        <w:rPr>
          <w:rFonts w:ascii="Times New Roman" w:hAnsi="Times New Roman" w:cs="Times New Roman"/>
          <w:sz w:val="24"/>
          <w:szCs w:val="24"/>
        </w:rPr>
        <w:t xml:space="preserve">ставлены недостоверные сведения, что свидетельствует </w:t>
      </w:r>
      <w:r w:rsidR="00290340"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о некомпетентности либо халатности должностного лица, </w:t>
      </w:r>
      <w:r w:rsidR="00083205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назначенного Председателем ответственным</w:t>
      </w:r>
      <w:r w:rsidR="00083205"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за формирование</w:t>
      </w:r>
      <w:r w:rsidR="00083205"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 сдач</w:t>
      </w:r>
      <w:r w:rsidR="00083205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у</w:t>
      </w:r>
      <w:r w:rsidR="00083205" w:rsidRPr="009D49F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отчетности</w:t>
      </w:r>
      <w:r w:rsidR="00083205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. </w:t>
      </w:r>
      <w:r w:rsidR="00083205" w:rsidRPr="00BF28E6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83205">
        <w:rPr>
          <w:rFonts w:ascii="Times New Roman" w:hAnsi="Times New Roman" w:cs="Times New Roman"/>
          <w:b/>
          <w:sz w:val="24"/>
          <w:szCs w:val="24"/>
        </w:rPr>
        <w:t>ьне проконтролировал</w:t>
      </w:r>
      <w:r w:rsidR="00083205">
        <w:rPr>
          <w:rFonts w:ascii="Times New Roman" w:hAnsi="Times New Roman" w:cs="Times New Roman"/>
          <w:sz w:val="24"/>
          <w:szCs w:val="24"/>
        </w:rPr>
        <w:t>надлежащее</w:t>
      </w:r>
      <w:r w:rsidR="00083205" w:rsidRPr="00BF28E6">
        <w:rPr>
          <w:rFonts w:ascii="Times New Roman" w:hAnsi="Times New Roman" w:cs="Times New Roman"/>
          <w:sz w:val="24"/>
          <w:szCs w:val="24"/>
        </w:rPr>
        <w:t xml:space="preserve"> выполнение нанятыми сотрудниками их трудовых обязанностей. </w:t>
      </w:r>
      <w:r w:rsidR="00290340" w:rsidRPr="00083205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Рекомендация РК:</w:t>
      </w:r>
    </w:p>
    <w:p w:rsidR="00290340" w:rsidRDefault="00290340" w:rsidP="0089195A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0340">
        <w:rPr>
          <w:rFonts w:ascii="Times New Roman" w:hAnsi="Times New Roman" w:cs="Times New Roman"/>
          <w:sz w:val="24"/>
          <w:szCs w:val="24"/>
        </w:rPr>
        <w:t>.</w:t>
      </w:r>
      <w:r w:rsidR="002556B6" w:rsidRPr="00AA2E47">
        <w:rPr>
          <w:rFonts w:ascii="Times New Roman" w:hAnsi="Times New Roman" w:cs="Times New Roman"/>
          <w:sz w:val="24"/>
          <w:szCs w:val="24"/>
        </w:rPr>
        <w:t xml:space="preserve"> Предлагается сдать корректировочные отчеты по УСН за 2019 и 2020 года, с указанием достоверной информации</w:t>
      </w:r>
      <w:r w:rsidR="00805DB8" w:rsidRPr="00AA2E47">
        <w:rPr>
          <w:rFonts w:ascii="Times New Roman" w:hAnsi="Times New Roman" w:cs="Times New Roman"/>
          <w:sz w:val="24"/>
          <w:szCs w:val="24"/>
        </w:rPr>
        <w:t>, до принятия отчета контролирующими органами.</w:t>
      </w:r>
    </w:p>
    <w:p w:rsidR="00290340" w:rsidRDefault="00290340" w:rsidP="0089195A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97D2A" w:rsidRPr="00AA2E47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="00A97D2A" w:rsidRPr="00AA2E47">
        <w:rPr>
          <w:rFonts w:ascii="Times New Roman" w:hAnsi="Times New Roman" w:cs="Times New Roman"/>
          <w:sz w:val="24"/>
          <w:szCs w:val="24"/>
        </w:rPr>
        <w:t xml:space="preserve"> актам проверки ИФНС Советского района №7743 от 27.10.21 и №7742 от 27.10.21, </w:t>
      </w:r>
      <w:r w:rsidRPr="00AA2E47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A97D2A" w:rsidRPr="00AA2E47">
        <w:rPr>
          <w:rFonts w:ascii="Times New Roman" w:hAnsi="Times New Roman" w:cs="Times New Roman"/>
          <w:sz w:val="24"/>
          <w:szCs w:val="24"/>
        </w:rPr>
        <w:t>сумму</w:t>
      </w:r>
      <w:r w:rsidRPr="00AA2E47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A2E47">
        <w:rPr>
          <w:rFonts w:ascii="Times New Roman" w:hAnsi="Times New Roman" w:cs="Times New Roman"/>
          <w:b/>
          <w:sz w:val="24"/>
          <w:szCs w:val="24"/>
        </w:rPr>
        <w:t>172,00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AA2E47">
        <w:rPr>
          <w:rFonts w:ascii="Times New Roman" w:hAnsi="Times New Roman" w:cs="Times New Roman"/>
          <w:sz w:val="24"/>
          <w:szCs w:val="24"/>
        </w:rPr>
        <w:t xml:space="preserve"> (51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E47">
        <w:rPr>
          <w:rFonts w:ascii="Times New Roman" w:hAnsi="Times New Roman" w:cs="Times New Roman"/>
          <w:sz w:val="24"/>
          <w:szCs w:val="24"/>
        </w:rPr>
        <w:t>552,00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AA2E47">
        <w:rPr>
          <w:rFonts w:ascii="Times New Roman" w:hAnsi="Times New Roman" w:cs="Times New Roman"/>
          <w:sz w:val="24"/>
          <w:szCs w:val="24"/>
        </w:rPr>
        <w:t>+17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E47">
        <w:rPr>
          <w:rFonts w:ascii="Times New Roman" w:hAnsi="Times New Roman" w:cs="Times New Roman"/>
          <w:sz w:val="24"/>
          <w:szCs w:val="24"/>
        </w:rPr>
        <w:t>620,00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AA2E47">
        <w:rPr>
          <w:rFonts w:ascii="Times New Roman" w:hAnsi="Times New Roman" w:cs="Times New Roman"/>
          <w:sz w:val="24"/>
          <w:szCs w:val="24"/>
        </w:rPr>
        <w:t>)</w:t>
      </w:r>
      <w:r w:rsidR="0047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2A" w:rsidRPr="00AA2E47">
        <w:rPr>
          <w:rFonts w:ascii="Times New Roman" w:hAnsi="Times New Roman" w:cs="Times New Roman"/>
          <w:sz w:val="24"/>
          <w:szCs w:val="24"/>
        </w:rPr>
        <w:t>доначисленную</w:t>
      </w:r>
      <w:proofErr w:type="spellEnd"/>
      <w:r w:rsidR="00A97D2A" w:rsidRPr="00AA2E47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A97D2A" w:rsidRPr="00AA2E4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в ИФНС недостоверной информации, </w:t>
      </w:r>
      <w:r w:rsidR="002556B6" w:rsidRPr="00AA2E47">
        <w:rPr>
          <w:rFonts w:ascii="Times New Roman" w:hAnsi="Times New Roman" w:cs="Times New Roman"/>
          <w:sz w:val="24"/>
          <w:szCs w:val="24"/>
        </w:rPr>
        <w:t xml:space="preserve">и сумму пеней в сумме </w:t>
      </w:r>
      <w:r w:rsidR="002556B6" w:rsidRPr="00AA2E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56B6" w:rsidRPr="00AA2E47">
        <w:rPr>
          <w:rFonts w:ascii="Times New Roman" w:hAnsi="Times New Roman" w:cs="Times New Roman"/>
          <w:b/>
          <w:sz w:val="24"/>
          <w:szCs w:val="24"/>
        </w:rPr>
        <w:t>611,21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="00A97D2A" w:rsidRPr="00AA2E47">
        <w:rPr>
          <w:rFonts w:ascii="Times New Roman" w:hAnsi="Times New Roman" w:cs="Times New Roman"/>
          <w:sz w:val="24"/>
          <w:szCs w:val="24"/>
        </w:rPr>
        <w:t xml:space="preserve"> верн</w:t>
      </w:r>
      <w:r w:rsidR="002556B6" w:rsidRPr="00AA2E47">
        <w:rPr>
          <w:rFonts w:ascii="Times New Roman" w:hAnsi="Times New Roman" w:cs="Times New Roman"/>
          <w:sz w:val="24"/>
          <w:szCs w:val="24"/>
        </w:rPr>
        <w:t>уть из бюджета либо зачесть в счет будущей оплаты.</w:t>
      </w:r>
    </w:p>
    <w:p w:rsidR="00A97D2A" w:rsidRDefault="00290340" w:rsidP="0089195A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D84A8E" w:rsidRPr="00AA2E47">
        <w:rPr>
          <w:rFonts w:ascii="Times New Roman" w:hAnsi="Times New Roman" w:cs="Times New Roman"/>
          <w:sz w:val="24"/>
          <w:szCs w:val="24"/>
        </w:rPr>
        <w:t xml:space="preserve">екомендовано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2E47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D84A8E" w:rsidRPr="00AA2E47">
        <w:rPr>
          <w:rFonts w:ascii="Times New Roman" w:hAnsi="Times New Roman" w:cs="Times New Roman"/>
          <w:sz w:val="24"/>
          <w:szCs w:val="24"/>
        </w:rPr>
        <w:t>вести раздельный учет доходов и расходов</w:t>
      </w:r>
      <w:r w:rsidR="0086260A" w:rsidRPr="00AA2E47">
        <w:rPr>
          <w:rFonts w:ascii="Times New Roman" w:hAnsi="Times New Roman" w:cs="Times New Roman"/>
          <w:sz w:val="24"/>
          <w:szCs w:val="24"/>
        </w:rPr>
        <w:t>, включаемых и не включаемых в объект налогообложения.</w:t>
      </w:r>
    </w:p>
    <w:p w:rsidR="003E4629" w:rsidRPr="00290340" w:rsidRDefault="00134996" w:rsidP="0089195A">
      <w:pPr>
        <w:pStyle w:val="a4"/>
        <w:numPr>
          <w:ilvl w:val="0"/>
          <w:numId w:val="7"/>
        </w:numPr>
        <w:spacing w:before="120" w:after="0" w:line="360" w:lineRule="auto"/>
        <w:ind w:left="-567" w:righ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40">
        <w:rPr>
          <w:rFonts w:ascii="Times New Roman" w:hAnsi="Times New Roman" w:cs="Times New Roman"/>
          <w:b/>
          <w:sz w:val="24"/>
          <w:szCs w:val="24"/>
        </w:rPr>
        <w:t>Ведени</w:t>
      </w:r>
      <w:r w:rsidR="00290340">
        <w:rPr>
          <w:rFonts w:ascii="Times New Roman" w:hAnsi="Times New Roman" w:cs="Times New Roman"/>
          <w:b/>
          <w:sz w:val="24"/>
          <w:szCs w:val="24"/>
        </w:rPr>
        <w:t>е</w:t>
      </w:r>
      <w:r w:rsidRPr="00290340">
        <w:rPr>
          <w:rFonts w:ascii="Times New Roman" w:hAnsi="Times New Roman" w:cs="Times New Roman"/>
          <w:b/>
          <w:sz w:val="24"/>
          <w:szCs w:val="24"/>
        </w:rPr>
        <w:t xml:space="preserve"> бухгалтерского и налогового учета</w:t>
      </w:r>
    </w:p>
    <w:p w:rsidR="001F7FB3" w:rsidRDefault="003E4629" w:rsidP="0089195A">
      <w:pPr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7FB3">
        <w:rPr>
          <w:rFonts w:ascii="Times New Roman" w:hAnsi="Times New Roman" w:cs="Times New Roman"/>
          <w:sz w:val="24"/>
          <w:szCs w:val="24"/>
        </w:rPr>
        <w:t>Обнаружены ошибки при ведении бухгалтерского и налогового учета</w:t>
      </w:r>
      <w:r w:rsidR="001F7FB3">
        <w:rPr>
          <w:rFonts w:ascii="Times New Roman" w:hAnsi="Times New Roman" w:cs="Times New Roman"/>
          <w:sz w:val="24"/>
          <w:szCs w:val="24"/>
        </w:rPr>
        <w:t>:</w:t>
      </w:r>
    </w:p>
    <w:p w:rsidR="001D1A9B" w:rsidRPr="00AA2E47" w:rsidRDefault="001F7FB3" w:rsidP="0089195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hyperlink r:id="rId12" w:anchor="dst100020" w:history="1">
        <w:r w:rsidR="001D1A9B" w:rsidRPr="0047617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Счет 01</w:t>
        </w:r>
      </w:hyperlink>
      <w:r w:rsidR="001D1A9B" w:rsidRPr="00476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76177" w:rsidRPr="00476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1A9B" w:rsidRPr="00476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средства</w:t>
      </w:r>
      <w:r w:rsidR="00476177" w:rsidRPr="00476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9195A" w:rsidRPr="00476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D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1A9B"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редусмотрен для обобщения данных о наличии и движении основных средств организации, находящихся в эксплуатации, запасе, на консервации, в аренде, доверительном управлении, залоге. Учет основных средств осуществляется в соответствии </w:t>
      </w:r>
      <w:r w:rsidR="001D1A9B"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13" w:anchor="dst100012" w:history="1">
        <w:r w:rsidR="001D1A9B" w:rsidRPr="00226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="001D1A9B" w:rsidRPr="0022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бухгалтерскому учету "Учет основных средств" ПБУ 6/01, утвержденным Приказом Минфина РФ от 30 марта 2001 г. N 26н.</w:t>
      </w:r>
      <w:r w:rsidR="001D1A9B"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средствам относятся: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скот; многолетние насаждения</w:t>
      </w:r>
      <w:r w:rsidR="001D1A9B" w:rsidRPr="0047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внутрихозяйственные дороги и прочие соответствующие объекты,  приобретенных за оплату и </w:t>
      </w:r>
      <w:r w:rsidR="001D1A9B" w:rsidRPr="0047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полученных от других организаций и лиц по договору дарения (безвозмездно) - по рыночной стоимости на дату принятия к бухгалтерскому учету; В составе основных средств учитываются также капитальные вложения на улучшение объектов ОС.Принятие</w:t>
      </w:r>
      <w:r w:rsidR="001D1A9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бухгалтерскому учету основных средств, а также изменение первоначальной стоимости их при доставке, дооборудовании и реконструкции отражают по дебету </w:t>
      </w:r>
      <w:hyperlink r:id="rId14" w:anchor="dst100020" w:history="1">
        <w:r w:rsidR="001D1A9B" w:rsidRPr="00226A3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счета 01</w:t>
        </w:r>
      </w:hyperlink>
      <w:r w:rsidR="001D1A9B" w:rsidRPr="00226A36">
        <w:rPr>
          <w:rFonts w:ascii="Times New Roman" w:hAnsi="Times New Roman" w:cs="Times New Roman"/>
          <w:sz w:val="24"/>
          <w:szCs w:val="24"/>
          <w:shd w:val="clear" w:color="auto" w:fill="FFFFFF"/>
        </w:rPr>
        <w:t> "Основные средства" в корреспонденции с кредитом </w:t>
      </w:r>
      <w:hyperlink r:id="rId15" w:anchor="dst100999" w:history="1">
        <w:r w:rsidR="001D1A9B" w:rsidRPr="00226A3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счета 08</w:t>
        </w:r>
      </w:hyperlink>
      <w:r w:rsidR="001D1A9B" w:rsidRPr="0022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"Вложения во </w:t>
      </w:r>
      <w:proofErr w:type="spellStart"/>
      <w:r w:rsidR="001D1A9B" w:rsidRPr="00226A36">
        <w:rPr>
          <w:rFonts w:ascii="Times New Roman" w:hAnsi="Times New Roman" w:cs="Times New Roman"/>
          <w:sz w:val="24"/>
          <w:szCs w:val="24"/>
          <w:shd w:val="clear" w:color="auto" w:fill="FFFFFF"/>
        </w:rPr>
        <w:t>внеоборот</w:t>
      </w:r>
      <w:r w:rsidR="001D1A9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</w:t>
      </w:r>
      <w:proofErr w:type="spellEnd"/>
      <w:r w:rsidR="001D1A9B"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активы".</w:t>
      </w:r>
    </w:p>
    <w:p w:rsidR="001D1A9B" w:rsidRDefault="001D1A9B" w:rsidP="00476177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технологическом разборе счета 01,02,04,08 были обнаружены следующие ошибки.  Например, не сформирован объект ОС «Насосная». Оборудование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запасные части такие, как: 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Каскад-станция 60-120А,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040,00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руб.)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Вентилятор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150,00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руб)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данной насосной учтено не в состав ОС в виде дооборудования и удорожания объекта «Насосная»,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A2E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2E47">
        <w:rPr>
          <w:rFonts w:ascii="Times New Roman" w:hAnsi="Times New Roman" w:cs="Times New Roman"/>
          <w:sz w:val="24"/>
          <w:szCs w:val="24"/>
        </w:rPr>
        <w:t xml:space="preserve"> субсчете 10.6 – «Прочие материалы»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Pr="00AA2E47"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отходов производства (обрубки, обрезки, стружка и т.п.); неисправимого брака; материальных ценностей, полученны</w:t>
      </w:r>
      <w:r>
        <w:rPr>
          <w:rFonts w:ascii="Times New Roman" w:hAnsi="Times New Roman" w:cs="Times New Roman"/>
          <w:sz w:val="24"/>
          <w:szCs w:val="24"/>
        </w:rPr>
        <w:t>х от выбытия основных средств, о</w:t>
      </w:r>
      <w:r w:rsidRPr="00AA2E47">
        <w:rPr>
          <w:rFonts w:ascii="Times New Roman" w:hAnsi="Times New Roman" w:cs="Times New Roman"/>
          <w:sz w:val="24"/>
          <w:szCs w:val="24"/>
        </w:rPr>
        <w:t xml:space="preserve">приходование материалов, запасных частей, оставшихся после разборки объекта основных средств.  </w:t>
      </w:r>
    </w:p>
    <w:p w:rsidR="00FA56F9" w:rsidRPr="00AA2E47" w:rsidRDefault="001F7FB3" w:rsidP="00476177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  <w:r w:rsidR="00FA56F9" w:rsidRPr="004761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Счет 26 </w:t>
      </w:r>
      <w:r w:rsidR="00476177" w:rsidRPr="004761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FA56F9" w:rsidRPr="004761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Общехозяйственные расходы</w:t>
      </w:r>
      <w:r w:rsidR="00476177" w:rsidRPr="004761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89195A" w:rsidRPr="004761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="00FA56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FA56F9" w:rsidRPr="00AA2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редназначендля обобщения информации о расходах для нужд управления, не связанных непосредственно с производственным процессом. </w:t>
      </w:r>
      <w:r w:rsidR="00FA56F9" w:rsidRPr="00AA2E47">
        <w:rPr>
          <w:rFonts w:ascii="Times New Roman" w:hAnsi="Times New Roman" w:cs="Times New Roman"/>
          <w:sz w:val="24"/>
          <w:szCs w:val="24"/>
        </w:rPr>
        <w:t>На 26 счете бухгалтерского учета отража</w:t>
      </w:r>
      <w:r w:rsidR="00FA56F9">
        <w:rPr>
          <w:rFonts w:ascii="Times New Roman" w:hAnsi="Times New Roman" w:cs="Times New Roman"/>
          <w:sz w:val="24"/>
          <w:szCs w:val="24"/>
        </w:rPr>
        <w:t>ютсяо</w:t>
      </w:r>
      <w:r w:rsidR="00FA56F9" w:rsidRPr="00AA2E47">
        <w:rPr>
          <w:rFonts w:ascii="Times New Roman" w:hAnsi="Times New Roman" w:cs="Times New Roman"/>
          <w:sz w:val="24"/>
          <w:szCs w:val="24"/>
          <w:lang w:eastAsia="ru-RU"/>
        </w:rPr>
        <w:t xml:space="preserve">плата труда административного персонала, </w:t>
      </w:r>
      <w:r w:rsidR="00FA56F9" w:rsidRPr="00AA2E47">
        <w:rPr>
          <w:rFonts w:ascii="Times New Roman" w:hAnsi="Times New Roman" w:cs="Times New Roman"/>
          <w:sz w:val="24"/>
          <w:szCs w:val="24"/>
        </w:rPr>
        <w:t>суммы начисленных страховых взносов на фонд оплаты труда администрации</w:t>
      </w:r>
      <w:r w:rsidR="00FA56F9">
        <w:rPr>
          <w:rFonts w:ascii="Times New Roman" w:hAnsi="Times New Roman" w:cs="Times New Roman"/>
          <w:sz w:val="24"/>
          <w:szCs w:val="24"/>
        </w:rPr>
        <w:t>, а</w:t>
      </w:r>
      <w:r w:rsidR="00FA56F9" w:rsidRPr="00AA2E47">
        <w:rPr>
          <w:rFonts w:ascii="Times New Roman" w:hAnsi="Times New Roman" w:cs="Times New Roman"/>
          <w:sz w:val="24"/>
          <w:szCs w:val="24"/>
        </w:rPr>
        <w:t>мортизация по основным средствам и НМА, которые используются в работе административного персонала</w:t>
      </w:r>
      <w:r w:rsidR="00FA56F9">
        <w:rPr>
          <w:rFonts w:ascii="Times New Roman" w:hAnsi="Times New Roman" w:cs="Times New Roman"/>
          <w:sz w:val="24"/>
          <w:szCs w:val="24"/>
        </w:rPr>
        <w:t xml:space="preserve"> (</w:t>
      </w:r>
      <w:r w:rsidR="00FA56F9" w:rsidRPr="00AA2E47">
        <w:rPr>
          <w:rFonts w:ascii="Times New Roman" w:hAnsi="Times New Roman" w:cs="Times New Roman"/>
          <w:sz w:val="24"/>
          <w:szCs w:val="24"/>
        </w:rPr>
        <w:t>офис, компьютерное оборудование или бухгалтерские программы</w:t>
      </w:r>
      <w:r w:rsidR="00FA56F9">
        <w:rPr>
          <w:rFonts w:ascii="Times New Roman" w:hAnsi="Times New Roman" w:cs="Times New Roman"/>
          <w:sz w:val="24"/>
          <w:szCs w:val="24"/>
        </w:rPr>
        <w:t>,</w:t>
      </w:r>
      <w:r w:rsidR="00FA56F9" w:rsidRPr="00AA2E47">
        <w:rPr>
          <w:rFonts w:ascii="Times New Roman" w:hAnsi="Times New Roman" w:cs="Times New Roman"/>
          <w:sz w:val="24"/>
          <w:szCs w:val="24"/>
        </w:rPr>
        <w:t xml:space="preserve"> ремонт таких ОС</w:t>
      </w:r>
      <w:r w:rsidR="00FA56F9">
        <w:rPr>
          <w:rFonts w:ascii="Times New Roman" w:hAnsi="Times New Roman" w:cs="Times New Roman"/>
          <w:sz w:val="24"/>
          <w:szCs w:val="24"/>
        </w:rPr>
        <w:t>), м</w:t>
      </w:r>
      <w:r w:rsidR="00FA56F9" w:rsidRPr="00AA2E47">
        <w:rPr>
          <w:rFonts w:ascii="Times New Roman" w:hAnsi="Times New Roman" w:cs="Times New Roman"/>
          <w:sz w:val="24"/>
          <w:szCs w:val="24"/>
        </w:rPr>
        <w:t>атериально-производственные запасы, которые используются в работе администрации</w:t>
      </w:r>
      <w:r w:rsidR="00FA56F9">
        <w:rPr>
          <w:rFonts w:ascii="Times New Roman" w:hAnsi="Times New Roman" w:cs="Times New Roman"/>
          <w:sz w:val="24"/>
          <w:szCs w:val="24"/>
        </w:rPr>
        <w:t xml:space="preserve"> (</w:t>
      </w:r>
      <w:r w:rsidR="00FA56F9" w:rsidRPr="00AA2E47">
        <w:rPr>
          <w:rFonts w:ascii="Times New Roman" w:hAnsi="Times New Roman" w:cs="Times New Roman"/>
          <w:sz w:val="24"/>
          <w:szCs w:val="24"/>
        </w:rPr>
        <w:t xml:space="preserve">печатная бумага, канцелярские товары, ГСМ для автомобиля </w:t>
      </w:r>
      <w:r w:rsidR="00FA56F9">
        <w:rPr>
          <w:rFonts w:ascii="Times New Roman" w:hAnsi="Times New Roman" w:cs="Times New Roman"/>
          <w:sz w:val="24"/>
          <w:szCs w:val="24"/>
        </w:rPr>
        <w:t>руководителя), и</w:t>
      </w:r>
      <w:r w:rsidR="00FA56F9" w:rsidRPr="00AA2E47">
        <w:rPr>
          <w:rFonts w:ascii="Times New Roman" w:hAnsi="Times New Roman" w:cs="Times New Roman"/>
          <w:sz w:val="24"/>
          <w:szCs w:val="24"/>
        </w:rPr>
        <w:t>нформационные, консультационные, юридические услуги, а также затраты на подбор и переподготовку работн</w:t>
      </w:r>
      <w:r w:rsidR="00FA56F9">
        <w:rPr>
          <w:rFonts w:ascii="Times New Roman" w:hAnsi="Times New Roman" w:cs="Times New Roman"/>
          <w:sz w:val="24"/>
          <w:szCs w:val="24"/>
        </w:rPr>
        <w:t>иков, повышение их квалификации, о</w:t>
      </w:r>
      <w:r w:rsidR="00FA56F9" w:rsidRPr="00AA2E47">
        <w:rPr>
          <w:rFonts w:ascii="Times New Roman" w:hAnsi="Times New Roman" w:cs="Times New Roman"/>
          <w:sz w:val="24"/>
          <w:szCs w:val="24"/>
        </w:rPr>
        <w:t>хранные услуги, интернет-услуги, телефонная связь, периодическая подписка и программное обеспечение.</w:t>
      </w:r>
    </w:p>
    <w:p w:rsidR="00FA56F9" w:rsidRDefault="00FA56F9" w:rsidP="00476177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установлено, что в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развернутой карточке счета 26 встречаются такие проводки, например,</w:t>
      </w:r>
    </w:p>
    <w:p w:rsidR="00FA56F9" w:rsidRPr="00AA2E47" w:rsidRDefault="00FA56F9" w:rsidP="00476177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Дт 26 Кт 60.01 на сумму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140,00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(Изготовление металлоконструкции для въездной группы) без расшифровки сопутствующих затраченных материалов.</w:t>
      </w:r>
    </w:p>
    <w:p w:rsidR="00FA56F9" w:rsidRDefault="00FA56F9" w:rsidP="00476177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Дт 26 Кт 60.01 на сумму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.000,00руб. ИП 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(Изготовление/монтаж ворот) без расшифровки сопутствующих затраченных материалов. </w:t>
      </w:r>
    </w:p>
    <w:p w:rsidR="00FA56F9" w:rsidRPr="00AA2E47" w:rsidRDefault="00FA56F9" w:rsidP="0089195A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Оплаченные суммы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списываются сразу же в общехозяйственные расходы на счет 26, минуя код 237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затрат периметр,шлагбаумы, благоустройство, калитки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а также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минуя код 224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затрат видеонаблюдение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).Например, по ИП Л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апину А.О. за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пьютер, жесткие диски, монитор 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расхождений, 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принятых и не принятых в статью затрат на видеонаблюдение за 2021 год составляет </w:t>
      </w:r>
      <w:r w:rsidRPr="00AA2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A2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690,00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руб.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товаров, оплаченных ИП 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Лапину А.О., </w:t>
      </w:r>
      <w:proofErr w:type="spellStart"/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Смольянову</w:t>
      </w:r>
      <w:proofErr w:type="spellEnd"/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Пряхину И.П</w:t>
      </w:r>
      <w:r w:rsidRPr="00F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A56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Братанову</w:t>
      </w:r>
      <w:proofErr w:type="spellEnd"/>
      <w:r w:rsidRPr="00FA56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Е.В., </w:t>
      </w:r>
      <w:r w:rsidRPr="00F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быть сформированы объекты Основных средствСНТ такие как: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«Калитка №1,2,3</w:t>
      </w:r>
      <w:r w:rsidR="006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«Ворота №6»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«Въездная группа центральных ворот», «ЛЭП», «СИП»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531034" w:rsidRPr="00AA2E47" w:rsidRDefault="000C5DB9" w:rsidP="0089195A">
      <w:pPr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31034" w:rsidRPr="001F7F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Счет 51</w:t>
      </w:r>
      <w:r w:rsidR="004761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«Расчетный счет»</w:t>
      </w:r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котором отражают наличие и движение безналичных денег компании.Расходование/списание денежных средств со 51 счета, осуществляется, например, на следующие счета: 50 </w:t>
      </w:r>
      <w:proofErr w:type="spellStart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(касса предприятия), 60 </w:t>
      </w:r>
      <w:proofErr w:type="spellStart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(расчеты с поставщиками и подрядчиками), 70 </w:t>
      </w:r>
      <w:proofErr w:type="spellStart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(расчеты с персоналом по оплате труда), 68 </w:t>
      </w:r>
      <w:proofErr w:type="spellStart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(Расчеты по налогам и сборам), 69 </w:t>
      </w:r>
      <w:proofErr w:type="spellStart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="00531034" w:rsidRPr="001F7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(расчеты по социальному страхованию) и т.д.</w:t>
      </w:r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 дебету </w:t>
      </w:r>
      <w:r w:rsidR="00531034" w:rsidRPr="00AA2E4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счета 51</w:t>
      </w:r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(расчетные </w:t>
      </w:r>
      <w:r w:rsidR="00531034" w:rsidRPr="00AA2E4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счета)</w:t>
      </w:r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отражается поступление денежных средств на расчетные </w:t>
      </w:r>
      <w:r w:rsidR="00531034" w:rsidRPr="00AA2E4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счета</w:t>
      </w:r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организации. Например, поступления осуществляются со </w:t>
      </w:r>
      <w:proofErr w:type="spellStart"/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сч</w:t>
      </w:r>
      <w:proofErr w:type="spellEnd"/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76 (расчеты с разными дебиторами и кредиторами), </w:t>
      </w:r>
      <w:proofErr w:type="spellStart"/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сч</w:t>
      </w:r>
      <w:proofErr w:type="spellEnd"/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62(расчеты с покупателями и заказчиками)</w:t>
      </w:r>
    </w:p>
    <w:p w:rsidR="0030568D" w:rsidRDefault="00531034" w:rsidP="0089195A">
      <w:pPr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на </w:t>
      </w:r>
      <w:proofErr w:type="spellStart"/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без обособленного разделения членских, целевых взносов, взносов за электроэнергию и других поступлений</w:t>
      </w:r>
      <w:r w:rsidR="0030568D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30568D" w:rsidRPr="00AA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ленские взносы — периодически вносимые членами объединения денежные средства, которые направляются на текущие расходы организации; целевые взносы — денежные средства, расходование которых может быть направлено на приобретение объектов общего пользования</w:t>
      </w:r>
      <w:r w:rsidR="0030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нет возможности, правильно распознать доходы, подлежащие налогообложению. </w:t>
      </w:r>
    </w:p>
    <w:p w:rsidR="00531034" w:rsidRPr="001F7FB3" w:rsidRDefault="001D1A9B" w:rsidP="0089195A">
      <w:pPr>
        <w:spacing w:after="0" w:line="240" w:lineRule="auto"/>
        <w:ind w:left="-567" w:right="-284" w:firstLine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31034" w:rsidRPr="00476177">
        <w:rPr>
          <w:rFonts w:ascii="Times New Roman" w:hAnsi="Times New Roman" w:cs="Times New Roman"/>
          <w:b/>
          <w:color w:val="000000"/>
          <w:sz w:val="24"/>
          <w:szCs w:val="24"/>
        </w:rPr>
        <w:t>Счет 57</w:t>
      </w:r>
      <w:r w:rsidR="00476177" w:rsidRPr="00476177">
        <w:rPr>
          <w:rFonts w:ascii="Times New Roman" w:hAnsi="Times New Roman" w:cs="Times New Roman"/>
          <w:b/>
          <w:color w:val="000000"/>
          <w:sz w:val="24"/>
          <w:szCs w:val="24"/>
        </w:rPr>
        <w:t>«Переводы в пути»</w:t>
      </w:r>
      <w:r w:rsidR="00476177" w:rsidRPr="006F53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t>– это де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неж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ные суммы, вне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сен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ные в кассы кре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дит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ных ор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ций или поч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вых от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ний для за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рас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чет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ный или иной счет ор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ции, но 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t>еще не за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лен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ные по на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зна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нию. Обыч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но речь идет о вы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руч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ке от про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жи то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 (работ, услуг). </w:t>
      </w:r>
      <w:r w:rsidR="006F53B5" w:rsidRPr="00476177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hyperlink r:id="rId16" w:tgtFrame="_blank" w:history="1">
        <w:r w:rsidR="00531034" w:rsidRPr="0047617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</w:t>
        </w:r>
        <w:r w:rsidR="00531034" w:rsidRPr="0047617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softHyphen/>
          <w:t>казу Мин</w:t>
        </w:r>
        <w:r w:rsidR="00531034" w:rsidRPr="0047617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softHyphen/>
          <w:t>фи</w:t>
        </w:r>
        <w:r w:rsidR="00531034" w:rsidRPr="0047617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softHyphen/>
          <w:t>на от 31.10.2000 № 94н</w:t>
        </w:r>
      </w:hyperlink>
      <w:r w:rsidR="0047617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t>чет 57 применяется для обоб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ния ин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фор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t xml:space="preserve"> о дви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нии пе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>дов в пути в руб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лях и 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t>ино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стран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ной ва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лю</w:t>
      </w:r>
      <w:r w:rsidR="00531034" w:rsidRPr="00476177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="00531034" w:rsidRPr="006F53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195A" w:rsidRPr="0089195A">
        <w:rPr>
          <w:rFonts w:ascii="Times New Roman" w:hAnsi="Times New Roman" w:cs="Times New Roman"/>
          <w:sz w:val="24"/>
          <w:szCs w:val="24"/>
        </w:rPr>
        <w:t>По сч</w:t>
      </w:r>
      <w:r w:rsidR="00476177">
        <w:rPr>
          <w:rFonts w:ascii="Times New Roman" w:hAnsi="Times New Roman" w:cs="Times New Roman"/>
          <w:sz w:val="24"/>
          <w:szCs w:val="24"/>
        </w:rPr>
        <w:t>ету</w:t>
      </w:r>
      <w:r w:rsidR="0089195A" w:rsidRPr="0089195A">
        <w:rPr>
          <w:rFonts w:ascii="Times New Roman" w:hAnsi="Times New Roman" w:cs="Times New Roman"/>
          <w:sz w:val="24"/>
          <w:szCs w:val="24"/>
        </w:rPr>
        <w:t xml:space="preserve"> 57 </w:t>
      </w:r>
      <w:r w:rsidR="0089195A" w:rsidRPr="006F53B5">
        <w:rPr>
          <w:rFonts w:ascii="Times New Roman" w:hAnsi="Times New Roman" w:cs="Times New Roman"/>
          <w:sz w:val="24"/>
          <w:szCs w:val="24"/>
        </w:rPr>
        <w:t xml:space="preserve">остаток на конец 2021 года по Кт 57 составляет </w:t>
      </w:r>
      <w:r w:rsidR="0089195A" w:rsidRPr="0089195A">
        <w:rPr>
          <w:rFonts w:ascii="Times New Roman" w:hAnsi="Times New Roman" w:cs="Times New Roman"/>
          <w:b/>
          <w:sz w:val="24"/>
          <w:szCs w:val="24"/>
          <w:u w:val="single"/>
        </w:rPr>
        <w:t>1.785.366,56</w:t>
      </w:r>
      <w:r w:rsidR="0089195A" w:rsidRPr="0089195A">
        <w:rPr>
          <w:rFonts w:ascii="Times New Roman" w:hAnsi="Times New Roman" w:cs="Times New Roman"/>
          <w:b/>
          <w:sz w:val="24"/>
          <w:szCs w:val="24"/>
        </w:rPr>
        <w:t xml:space="preserve"> (отрицательный остаток).</w:t>
      </w:r>
      <w:r w:rsidR="0089195A" w:rsidRPr="006F53B5">
        <w:rPr>
          <w:rFonts w:ascii="Times New Roman" w:hAnsi="Times New Roman" w:cs="Times New Roman"/>
          <w:b/>
          <w:sz w:val="24"/>
          <w:szCs w:val="24"/>
        </w:rPr>
        <w:t xml:space="preserve"> Кредитового остатка на счете 57 </w:t>
      </w:r>
      <w:r w:rsidR="00627837">
        <w:rPr>
          <w:rFonts w:ascii="Times New Roman" w:hAnsi="Times New Roman" w:cs="Times New Roman"/>
          <w:b/>
          <w:sz w:val="24"/>
          <w:szCs w:val="24"/>
        </w:rPr>
        <w:t>быть не может.</w:t>
      </w:r>
    </w:p>
    <w:p w:rsidR="00531034" w:rsidRPr="001F7FB3" w:rsidRDefault="00531034" w:rsidP="0089195A">
      <w:pPr>
        <w:pStyle w:val="a3"/>
        <w:shd w:val="clear" w:color="auto" w:fill="FFFFFF"/>
        <w:spacing w:before="0" w:beforeAutospacing="0" w:after="0" w:afterAutospacing="0"/>
        <w:ind w:left="-567" w:right="-284" w:firstLine="142"/>
        <w:jc w:val="both"/>
        <w:textAlignment w:val="baseline"/>
        <w:rPr>
          <w:color w:val="000000"/>
        </w:rPr>
      </w:pPr>
      <w:r w:rsidRPr="001F7FB3">
        <w:rPr>
          <w:color w:val="000000"/>
        </w:rPr>
        <w:t>По де</w:t>
      </w:r>
      <w:r w:rsidRPr="001F7FB3">
        <w:rPr>
          <w:color w:val="000000"/>
        </w:rPr>
        <w:softHyphen/>
        <w:t>бе</w:t>
      </w:r>
      <w:r w:rsidRPr="001F7FB3">
        <w:rPr>
          <w:color w:val="000000"/>
        </w:rPr>
        <w:softHyphen/>
        <w:t>ту счета 57 в бух</w:t>
      </w:r>
      <w:r w:rsidRPr="001F7FB3">
        <w:rPr>
          <w:color w:val="000000"/>
        </w:rPr>
        <w:softHyphen/>
        <w:t>гал</w:t>
      </w:r>
      <w:r w:rsidRPr="001F7FB3">
        <w:rPr>
          <w:color w:val="000000"/>
        </w:rPr>
        <w:softHyphen/>
        <w:t>тер</w:t>
      </w:r>
      <w:r w:rsidRPr="001F7FB3">
        <w:rPr>
          <w:color w:val="000000"/>
        </w:rPr>
        <w:softHyphen/>
        <w:t>ском учете от</w:t>
      </w:r>
      <w:r w:rsidRPr="001F7FB3">
        <w:rPr>
          <w:color w:val="000000"/>
        </w:rPr>
        <w:softHyphen/>
        <w:t>ра</w:t>
      </w:r>
      <w:r w:rsidRPr="001F7FB3">
        <w:rPr>
          <w:color w:val="000000"/>
        </w:rPr>
        <w:softHyphen/>
        <w:t>жа</w:t>
      </w:r>
      <w:r w:rsidRPr="001F7FB3">
        <w:rPr>
          <w:color w:val="000000"/>
        </w:rPr>
        <w:softHyphen/>
        <w:t>ют</w:t>
      </w:r>
      <w:r w:rsidRPr="001F7FB3">
        <w:rPr>
          <w:color w:val="000000"/>
        </w:rPr>
        <w:softHyphen/>
        <w:t>ся де</w:t>
      </w:r>
      <w:r w:rsidRPr="001F7FB3">
        <w:rPr>
          <w:color w:val="000000"/>
        </w:rPr>
        <w:softHyphen/>
        <w:t>неж</w:t>
      </w:r>
      <w:r w:rsidRPr="001F7FB3">
        <w:rPr>
          <w:color w:val="000000"/>
        </w:rPr>
        <w:softHyphen/>
        <w:t>ные суммы (к при</w:t>
      </w:r>
      <w:r w:rsidRPr="001F7FB3">
        <w:rPr>
          <w:color w:val="000000"/>
        </w:rPr>
        <w:softHyphen/>
        <w:t>ме</w:t>
      </w:r>
      <w:r w:rsidRPr="001F7FB3">
        <w:rPr>
          <w:color w:val="000000"/>
        </w:rPr>
        <w:softHyphen/>
        <w:t>ру, при сдаче вы</w:t>
      </w:r>
      <w:r w:rsidRPr="001F7FB3">
        <w:rPr>
          <w:color w:val="000000"/>
        </w:rPr>
        <w:softHyphen/>
        <w:t>руч</w:t>
      </w:r>
      <w:r w:rsidRPr="001F7FB3">
        <w:rPr>
          <w:color w:val="000000"/>
        </w:rPr>
        <w:softHyphen/>
        <w:t>ки от про</w:t>
      </w:r>
      <w:r w:rsidRPr="001F7FB3">
        <w:rPr>
          <w:color w:val="000000"/>
        </w:rPr>
        <w:softHyphen/>
        <w:t>да</w:t>
      </w:r>
      <w:r w:rsidRPr="001F7FB3">
        <w:rPr>
          <w:color w:val="000000"/>
        </w:rPr>
        <w:softHyphen/>
        <w:t>жи) на ос</w:t>
      </w:r>
      <w:r w:rsidRPr="001F7FB3">
        <w:rPr>
          <w:color w:val="000000"/>
        </w:rPr>
        <w:softHyphen/>
        <w:t>но</w:t>
      </w:r>
      <w:r w:rsidRPr="001F7FB3">
        <w:rPr>
          <w:color w:val="000000"/>
        </w:rPr>
        <w:softHyphen/>
        <w:t>ва</w:t>
      </w:r>
      <w:r w:rsidRPr="001F7FB3">
        <w:rPr>
          <w:color w:val="000000"/>
        </w:rPr>
        <w:softHyphen/>
        <w:t>нии кви</w:t>
      </w:r>
      <w:r w:rsidRPr="001F7FB3">
        <w:rPr>
          <w:color w:val="000000"/>
        </w:rPr>
        <w:softHyphen/>
        <w:t>тан</w:t>
      </w:r>
      <w:r w:rsidRPr="001F7FB3">
        <w:rPr>
          <w:color w:val="000000"/>
        </w:rPr>
        <w:softHyphen/>
        <w:t>ции кре</w:t>
      </w:r>
      <w:r w:rsidRPr="001F7FB3">
        <w:rPr>
          <w:color w:val="000000"/>
        </w:rPr>
        <w:softHyphen/>
        <w:t>дит</w:t>
      </w:r>
      <w:r w:rsidRPr="001F7FB3">
        <w:rPr>
          <w:color w:val="000000"/>
        </w:rPr>
        <w:softHyphen/>
        <w:t>ной ор</w:t>
      </w:r>
      <w:r w:rsidRPr="001F7FB3">
        <w:rPr>
          <w:color w:val="000000"/>
        </w:rPr>
        <w:softHyphen/>
        <w:t>га</w:t>
      </w:r>
      <w:r w:rsidRPr="001F7FB3">
        <w:rPr>
          <w:color w:val="000000"/>
        </w:rPr>
        <w:softHyphen/>
        <w:t>ни</w:t>
      </w:r>
      <w:r w:rsidRPr="001F7FB3">
        <w:rPr>
          <w:color w:val="000000"/>
        </w:rPr>
        <w:softHyphen/>
        <w:t>за</w:t>
      </w:r>
      <w:r w:rsidRPr="001F7FB3">
        <w:rPr>
          <w:color w:val="000000"/>
        </w:rPr>
        <w:softHyphen/>
        <w:t>ции, поч</w:t>
      </w:r>
      <w:r w:rsidRPr="001F7FB3">
        <w:rPr>
          <w:color w:val="000000"/>
        </w:rPr>
        <w:softHyphen/>
        <w:t>то</w:t>
      </w:r>
      <w:r w:rsidRPr="001F7FB3">
        <w:rPr>
          <w:color w:val="000000"/>
        </w:rPr>
        <w:softHyphen/>
        <w:t>во</w:t>
      </w:r>
      <w:r w:rsidRPr="001F7FB3">
        <w:rPr>
          <w:color w:val="000000"/>
        </w:rPr>
        <w:softHyphen/>
        <w:t>го от</w:t>
      </w:r>
      <w:r w:rsidRPr="001F7FB3">
        <w:rPr>
          <w:color w:val="000000"/>
        </w:rPr>
        <w:softHyphen/>
        <w:t>де</w:t>
      </w:r>
      <w:r w:rsidRPr="001F7FB3">
        <w:rPr>
          <w:color w:val="000000"/>
        </w:rPr>
        <w:softHyphen/>
        <w:t>ле</w:t>
      </w:r>
      <w:r w:rsidRPr="001F7FB3">
        <w:rPr>
          <w:color w:val="000000"/>
        </w:rPr>
        <w:softHyphen/>
        <w:t>ния, копии со</w:t>
      </w:r>
      <w:r w:rsidRPr="001F7FB3">
        <w:rPr>
          <w:color w:val="000000"/>
        </w:rPr>
        <w:softHyphen/>
        <w:t>про</w:t>
      </w:r>
      <w:r w:rsidRPr="001F7FB3">
        <w:rPr>
          <w:color w:val="000000"/>
        </w:rPr>
        <w:softHyphen/>
        <w:t>во</w:t>
      </w:r>
      <w:r w:rsidRPr="001F7FB3">
        <w:rPr>
          <w:color w:val="000000"/>
        </w:rPr>
        <w:softHyphen/>
        <w:t>ди</w:t>
      </w:r>
      <w:r w:rsidRPr="001F7FB3">
        <w:rPr>
          <w:color w:val="000000"/>
        </w:rPr>
        <w:softHyphen/>
        <w:t>тель</w:t>
      </w:r>
      <w:r w:rsidRPr="001F7FB3">
        <w:rPr>
          <w:color w:val="000000"/>
        </w:rPr>
        <w:softHyphen/>
        <w:t>ных ве</w:t>
      </w:r>
      <w:r w:rsidRPr="001F7FB3">
        <w:rPr>
          <w:color w:val="000000"/>
        </w:rPr>
        <w:softHyphen/>
        <w:t>до</w:t>
      </w:r>
      <w:r w:rsidRPr="001F7FB3">
        <w:rPr>
          <w:color w:val="000000"/>
        </w:rPr>
        <w:softHyphen/>
        <w:t>мо</w:t>
      </w:r>
      <w:r w:rsidRPr="001F7FB3">
        <w:rPr>
          <w:color w:val="000000"/>
        </w:rPr>
        <w:softHyphen/>
        <w:t>стей при сдаче вы</w:t>
      </w:r>
      <w:r w:rsidRPr="001F7FB3">
        <w:rPr>
          <w:color w:val="000000"/>
        </w:rPr>
        <w:softHyphen/>
        <w:t>руч</w:t>
      </w:r>
      <w:r w:rsidRPr="001F7FB3">
        <w:rPr>
          <w:color w:val="000000"/>
        </w:rPr>
        <w:softHyphen/>
        <w:t>ки ин</w:t>
      </w:r>
      <w:r w:rsidRPr="001F7FB3">
        <w:rPr>
          <w:color w:val="000000"/>
        </w:rPr>
        <w:softHyphen/>
        <w:t>кас</w:t>
      </w:r>
      <w:r w:rsidRPr="001F7FB3">
        <w:rPr>
          <w:color w:val="000000"/>
        </w:rPr>
        <w:softHyphen/>
        <w:t>са</w:t>
      </w:r>
      <w:r w:rsidRPr="001F7FB3">
        <w:rPr>
          <w:color w:val="000000"/>
        </w:rPr>
        <w:softHyphen/>
        <w:t>то</w:t>
      </w:r>
      <w:r w:rsidRPr="001F7FB3">
        <w:rPr>
          <w:color w:val="000000"/>
        </w:rPr>
        <w:softHyphen/>
        <w:t>рам и т.д. Счет 57 ис</w:t>
      </w:r>
      <w:r w:rsidRPr="001F7FB3">
        <w:rPr>
          <w:color w:val="000000"/>
        </w:rPr>
        <w:softHyphen/>
        <w:t>поль</w:t>
      </w:r>
      <w:r w:rsidRPr="001F7FB3">
        <w:rPr>
          <w:color w:val="000000"/>
        </w:rPr>
        <w:softHyphen/>
        <w:t>зу</w:t>
      </w:r>
      <w:r w:rsidRPr="001F7FB3">
        <w:rPr>
          <w:color w:val="000000"/>
        </w:rPr>
        <w:softHyphen/>
        <w:t>ет</w:t>
      </w:r>
      <w:r w:rsidRPr="001F7FB3">
        <w:rPr>
          <w:color w:val="000000"/>
        </w:rPr>
        <w:softHyphen/>
        <w:t>ся также при опла</w:t>
      </w:r>
      <w:r w:rsidRPr="001F7FB3">
        <w:rPr>
          <w:color w:val="000000"/>
        </w:rPr>
        <w:softHyphen/>
        <w:t>те то</w:t>
      </w:r>
      <w:r w:rsidRPr="001F7FB3">
        <w:rPr>
          <w:color w:val="000000"/>
        </w:rPr>
        <w:softHyphen/>
        <w:t>ва</w:t>
      </w:r>
      <w:r w:rsidRPr="001F7FB3">
        <w:rPr>
          <w:color w:val="000000"/>
        </w:rPr>
        <w:softHyphen/>
        <w:t>ров, работ и услуг с ис</w:t>
      </w:r>
      <w:r w:rsidRPr="001F7FB3">
        <w:rPr>
          <w:color w:val="000000"/>
        </w:rPr>
        <w:softHyphen/>
        <w:t>поль</w:t>
      </w:r>
      <w:r w:rsidRPr="001F7FB3">
        <w:rPr>
          <w:color w:val="000000"/>
        </w:rPr>
        <w:softHyphen/>
        <w:t>зо</w:t>
      </w:r>
      <w:r w:rsidRPr="001F7FB3">
        <w:rPr>
          <w:color w:val="000000"/>
        </w:rPr>
        <w:softHyphen/>
        <w:t>ва</w:t>
      </w:r>
      <w:r w:rsidRPr="001F7FB3">
        <w:rPr>
          <w:color w:val="000000"/>
        </w:rPr>
        <w:softHyphen/>
        <w:t>ни</w:t>
      </w:r>
      <w:r w:rsidRPr="001F7FB3">
        <w:rPr>
          <w:color w:val="000000"/>
        </w:rPr>
        <w:softHyphen/>
        <w:t>ем бан</w:t>
      </w:r>
      <w:r w:rsidRPr="001F7FB3">
        <w:rPr>
          <w:color w:val="000000"/>
        </w:rPr>
        <w:softHyphen/>
        <w:t>ков</w:t>
      </w:r>
      <w:r w:rsidRPr="001F7FB3">
        <w:rPr>
          <w:color w:val="000000"/>
        </w:rPr>
        <w:softHyphen/>
        <w:t>ских карт (</w:t>
      </w:r>
      <w:proofErr w:type="spellStart"/>
      <w:r w:rsidRPr="001F7FB3">
        <w:rPr>
          <w:color w:val="000000"/>
        </w:rPr>
        <w:t>эк</w:t>
      </w:r>
      <w:r w:rsidRPr="001F7FB3">
        <w:rPr>
          <w:color w:val="000000"/>
        </w:rPr>
        <w:softHyphen/>
        <w:t>вай</w:t>
      </w:r>
      <w:r w:rsidRPr="001F7FB3">
        <w:rPr>
          <w:color w:val="000000"/>
        </w:rPr>
        <w:softHyphen/>
        <w:t>ринг</w:t>
      </w:r>
      <w:proofErr w:type="spellEnd"/>
      <w:r w:rsidRPr="001F7FB3">
        <w:rPr>
          <w:color w:val="000000"/>
        </w:rPr>
        <w:t>), а также при от</w:t>
      </w:r>
      <w:r w:rsidRPr="001F7FB3">
        <w:rPr>
          <w:color w:val="000000"/>
        </w:rPr>
        <w:softHyphen/>
        <w:t>ра</w:t>
      </w:r>
      <w:r w:rsidRPr="001F7FB3">
        <w:rPr>
          <w:color w:val="000000"/>
        </w:rPr>
        <w:softHyphen/>
        <w:t>же</w:t>
      </w:r>
      <w:r w:rsidRPr="001F7FB3">
        <w:rPr>
          <w:color w:val="000000"/>
        </w:rPr>
        <w:softHyphen/>
        <w:t>нии в бух</w:t>
      </w:r>
      <w:r w:rsidRPr="001F7FB3">
        <w:rPr>
          <w:color w:val="000000"/>
        </w:rPr>
        <w:softHyphen/>
        <w:t>гал</w:t>
      </w:r>
      <w:r w:rsidRPr="001F7FB3">
        <w:rPr>
          <w:color w:val="000000"/>
        </w:rPr>
        <w:softHyphen/>
        <w:t>тер</w:t>
      </w:r>
      <w:r w:rsidRPr="001F7FB3">
        <w:rPr>
          <w:color w:val="000000"/>
        </w:rPr>
        <w:softHyphen/>
        <w:t>ском учете по</w:t>
      </w:r>
      <w:r w:rsidRPr="001F7FB3">
        <w:rPr>
          <w:color w:val="000000"/>
        </w:rPr>
        <w:softHyphen/>
        <w:t>куп</w:t>
      </w:r>
      <w:r w:rsidRPr="001F7FB3">
        <w:rPr>
          <w:color w:val="000000"/>
        </w:rPr>
        <w:softHyphen/>
        <w:t>ки ино</w:t>
      </w:r>
      <w:r w:rsidRPr="001F7FB3">
        <w:rPr>
          <w:color w:val="000000"/>
        </w:rPr>
        <w:softHyphen/>
        <w:t>стран</w:t>
      </w:r>
      <w:r w:rsidRPr="001F7FB3">
        <w:rPr>
          <w:color w:val="000000"/>
        </w:rPr>
        <w:softHyphen/>
        <w:t>ной ва</w:t>
      </w:r>
      <w:r w:rsidRPr="001F7FB3">
        <w:rPr>
          <w:color w:val="000000"/>
        </w:rPr>
        <w:softHyphen/>
        <w:t>лю</w:t>
      </w:r>
      <w:r w:rsidRPr="001F7FB3">
        <w:rPr>
          <w:color w:val="000000"/>
        </w:rPr>
        <w:softHyphen/>
        <w:t>ты.</w:t>
      </w:r>
    </w:p>
    <w:p w:rsidR="00531034" w:rsidRDefault="00531034" w:rsidP="0089195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7FB3">
        <w:rPr>
          <w:rFonts w:ascii="Times New Roman" w:hAnsi="Times New Roman" w:cs="Times New Roman"/>
          <w:sz w:val="24"/>
          <w:szCs w:val="24"/>
        </w:rPr>
        <w:t xml:space="preserve"> карточке </w:t>
      </w:r>
      <w:proofErr w:type="spellStart"/>
      <w:r w:rsidRPr="001F7FB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F7FB3">
        <w:rPr>
          <w:rFonts w:ascii="Times New Roman" w:hAnsi="Times New Roman" w:cs="Times New Roman"/>
          <w:sz w:val="24"/>
          <w:szCs w:val="24"/>
        </w:rPr>
        <w:t xml:space="preserve"> 57 были обнаружены сомнительные</w:t>
      </w:r>
      <w:r>
        <w:rPr>
          <w:rFonts w:ascii="Times New Roman" w:hAnsi="Times New Roman" w:cs="Times New Roman"/>
          <w:sz w:val="24"/>
          <w:szCs w:val="24"/>
        </w:rPr>
        <w:t xml:space="preserve"> проводки:</w:t>
      </w:r>
    </w:p>
    <w:p w:rsidR="00531034" w:rsidRDefault="00531034" w:rsidP="0089195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FB3">
        <w:rPr>
          <w:rFonts w:ascii="Times New Roman" w:hAnsi="Times New Roman" w:cs="Times New Roman"/>
          <w:sz w:val="24"/>
          <w:szCs w:val="24"/>
        </w:rPr>
        <w:t>Дт 57.01 Кт 51-внутренне перемещение денежных средств (выдача на выплаты социального характера)-24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7FB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>руб. от 20.01.21г.</w:t>
      </w:r>
    </w:p>
    <w:p w:rsidR="00531034" w:rsidRDefault="00531034" w:rsidP="0089195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FB3">
        <w:rPr>
          <w:rFonts w:ascii="Times New Roman" w:hAnsi="Times New Roman" w:cs="Times New Roman"/>
          <w:sz w:val="24"/>
          <w:szCs w:val="24"/>
        </w:rPr>
        <w:t>Дт 50.01 Кт 57.01 (получение наличных в банке)-24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7FB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1F7FB3">
        <w:rPr>
          <w:rFonts w:ascii="Times New Roman" w:hAnsi="Times New Roman" w:cs="Times New Roman"/>
          <w:sz w:val="24"/>
          <w:szCs w:val="24"/>
        </w:rPr>
        <w:t xml:space="preserve"> от 20.01.21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F7FB3">
        <w:rPr>
          <w:rFonts w:ascii="Times New Roman" w:hAnsi="Times New Roman" w:cs="Times New Roman"/>
          <w:sz w:val="24"/>
          <w:szCs w:val="24"/>
        </w:rPr>
        <w:t>, данные операции технологически невозможны.</w:t>
      </w:r>
    </w:p>
    <w:p w:rsidR="00531034" w:rsidRPr="00AA2E47" w:rsidRDefault="001D1A9B" w:rsidP="0062783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5) </w:t>
      </w:r>
      <w:r w:rsidR="00531034" w:rsidRPr="0062783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Счет 60</w:t>
      </w:r>
      <w:r w:rsidR="00531034" w:rsidRPr="0062783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</w:t>
      </w:r>
      <w:r w:rsidR="006F53B5" w:rsidRPr="0062783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«</w:t>
      </w:r>
      <w:r w:rsidR="00531034" w:rsidRPr="0062783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Расчеты с поставщиками и подрядчиками</w:t>
      </w:r>
      <w:r w:rsidR="006F53B5" w:rsidRPr="0062783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»</w:t>
      </w:r>
      <w:r w:rsidR="004761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53103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</w:t>
      </w:r>
      <w:r w:rsidR="00531034"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редназначен для обобщения информации о расчетах с поставщиками и подрядчиками за: полученные товарно-материальные ценности, принятые выполненные работы и потребленные услуги, включая предоставление электроэнергии, газа, пара, воды и т.д.</w:t>
      </w:r>
    </w:p>
    <w:p w:rsidR="00531034" w:rsidRDefault="00531034" w:rsidP="00627837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 ходе выборочной проверки был осуществлен контроль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обязательных бухгалтерских документов. Об</w:t>
      </w:r>
      <w:r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наружено,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сделкам </w:t>
      </w:r>
      <w:r w:rsidRPr="005F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ИП </w:t>
      </w:r>
      <w:proofErr w:type="spellStart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Лапиным</w:t>
      </w:r>
      <w:proofErr w:type="spellEnd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А.О., Евсеевым А.Д., </w:t>
      </w:r>
      <w:proofErr w:type="spellStart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Братановым</w:t>
      </w:r>
      <w:proofErr w:type="spellEnd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Е.В., </w:t>
      </w:r>
      <w:proofErr w:type="spellStart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Бетко</w:t>
      </w:r>
      <w:proofErr w:type="spellEnd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А.А., </w:t>
      </w:r>
      <w:proofErr w:type="spellStart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Санасарян</w:t>
      </w:r>
      <w:proofErr w:type="spellEnd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Ю.Т., Пряхиным И.П., </w:t>
      </w:r>
      <w:proofErr w:type="spellStart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Смольяновым</w:t>
      </w:r>
      <w:proofErr w:type="spellEnd"/>
      <w:r w:rsidRPr="005F2C5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Р.П</w:t>
      </w:r>
      <w:r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согласованные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объем работ и расходные материалы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КС-2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товарные накладные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УПД,</w:t>
      </w:r>
      <w:r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стоимости выполненных работ и затрат на материалы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A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КС-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основании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которых</w:t>
      </w:r>
      <w:r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заказчик расплачивается с подрядчиком за каждый отчетный период. Исполнитель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должен</w:t>
      </w:r>
      <w:r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указыват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ь</w:t>
      </w:r>
      <w:r w:rsidRPr="00AA2E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 справке стоимость строительно-монтажных работ, предусмотренных сметой, и дополнительные расходы. </w:t>
      </w:r>
    </w:p>
    <w:p w:rsidR="004F70E9" w:rsidRDefault="00531034" w:rsidP="0062783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Обнаружены </w:t>
      </w:r>
      <w:r w:rsidR="001C23A6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ошибки и некорректные действия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оплате/перечислению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поставщикам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>.Оплаты зачастую осуществляю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без 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выставления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счетов.  В платежны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поручениях на протяжении года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платежи по одному и тому же счету от одной и той же даты.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протяжении </w:t>
      </w:r>
      <w:r w:rsidR="000C5DB9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года 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вуют </w:t>
      </w:r>
      <w:r w:rsidR="00462945" w:rsidRPr="006F5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сомнительные операции</w:t>
      </w:r>
      <w:r w:rsid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0E9" w:rsidRDefault="004F70E9" w:rsidP="0062783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0C5DB9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</w:t>
      </w:r>
      <w:r w:rsid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0C5DB9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C5DB9"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0C5DB9"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130</w:t>
      </w:r>
      <w:r w:rsidR="000C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5DB9"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500,00</w:t>
      </w:r>
      <w:r w:rsidR="000C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  <w:r w:rsidR="000C5DB9"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27.05.21г. за</w:t>
      </w:r>
      <w:r w:rsidR="000C5DB9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труб</w:t>
      </w:r>
      <w:r w:rsidR="0004279F"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«Лазурит</w:t>
      </w:r>
      <w:proofErr w:type="gramStart"/>
      <w:r w:rsidR="0004279F"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C5DB9" w:rsidRP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62945" w:rsidRP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1217400002170</w:t>
      </w:r>
      <w:r w:rsidR="000C5DB9" w:rsidRPr="000C5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организациясогласно выписке из ЕГРЮЛ имеет массовый адрес, сведения в выписке признаны недействительными (по адресу регистрации никто не осуществляет д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еятельность, 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предприятия является формальный директор),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</w:t>
      </w:r>
      <w:r w:rsidR="0004279F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ОКВЭД 46.39 предприятие занимается оптовой торговлей пищевой продукции и никакого отношения к покупке/реализации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не имеет; </w:t>
      </w:r>
    </w:p>
    <w:p w:rsidR="004F70E9" w:rsidRDefault="004F70E9" w:rsidP="0089195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перечисление</w:t>
      </w:r>
      <w:r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  <w:r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24.06.21г. </w:t>
      </w:r>
      <w:r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столбы ЛЭП (в платежном поручении указано за пиломатериалы)</w:t>
      </w:r>
      <w:r w:rsidR="00462945"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="00462945"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ДизайнСтрой</w:t>
      </w:r>
      <w:proofErr w:type="spellEnd"/>
      <w:r w:rsidR="00462945" w:rsidRPr="001F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62945"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1217400018879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организация согласно выписке из ЕГРЮЛ имеет массовый адрес, сведения в выписке признаны недействительными (по адресу регистрации никто не осуществляет деятельность,  директором предприятия является формальный директор),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ОКВЭД  74.10 предприятие занимается </w:t>
      </w:r>
      <w:r w:rsidR="004656C4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6F0D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2945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области дизайна,  никакого отношения к покупке/реализации </w:t>
      </w:r>
      <w:r w:rsidR="00946F0D" w:rsidRPr="001F7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 не имеет;</w:t>
      </w:r>
    </w:p>
    <w:p w:rsidR="004F70E9" w:rsidRDefault="004F70E9" w:rsidP="0089195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многократные сделки с </w:t>
      </w:r>
      <w:r w:rsidRPr="004F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</w:t>
      </w:r>
      <w:proofErr w:type="spellStart"/>
      <w:r w:rsidR="00946F0D" w:rsidRPr="004F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Лапин</w:t>
      </w:r>
      <w:r w:rsidRPr="004F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proofErr w:type="spellEnd"/>
      <w:r w:rsidR="00946F0D" w:rsidRPr="004F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А.О</w:t>
      </w:r>
      <w:r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6F0D"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319745600130809</w:t>
      </w:r>
      <w:r w:rsidRPr="004F70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946F0D" w:rsidRPr="001F7FB3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 xml:space="preserve">ый ИП </w:t>
      </w:r>
      <w:r w:rsidR="00946F0D" w:rsidRPr="001F7FB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коду</w:t>
      </w:r>
      <w:r w:rsidR="00946F0D" w:rsidRPr="001F7FB3">
        <w:rPr>
          <w:rFonts w:ascii="Times New Roman" w:hAnsi="Times New Roman" w:cs="Times New Roman"/>
          <w:sz w:val="24"/>
          <w:szCs w:val="24"/>
        </w:rPr>
        <w:t xml:space="preserve"> ОКВЭД43.22 занимается производство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46F0D" w:rsidRPr="001F7FB3">
        <w:rPr>
          <w:rFonts w:ascii="Times New Roman" w:hAnsi="Times New Roman" w:cs="Times New Roman"/>
          <w:sz w:val="24"/>
          <w:szCs w:val="24"/>
        </w:rPr>
        <w:t xml:space="preserve"> санитарно-технических работ, монтаж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46F0D" w:rsidRPr="001F7FB3">
        <w:rPr>
          <w:rFonts w:ascii="Times New Roman" w:hAnsi="Times New Roman" w:cs="Times New Roman"/>
          <w:sz w:val="24"/>
          <w:szCs w:val="24"/>
        </w:rPr>
        <w:t xml:space="preserve"> отопительных систем и систем кондиционирования воздуха и никакого отношения к покупке/реализации оборудования для видеонаблюдения, его установке</w:t>
      </w:r>
      <w:r>
        <w:rPr>
          <w:rFonts w:ascii="Times New Roman" w:hAnsi="Times New Roman" w:cs="Times New Roman"/>
          <w:sz w:val="24"/>
          <w:szCs w:val="24"/>
        </w:rPr>
        <w:t xml:space="preserve"> и пуско-наладочным</w:t>
      </w:r>
      <w:r w:rsidR="00946F0D" w:rsidRPr="001F7FB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46F0D" w:rsidRPr="001F7FB3">
        <w:rPr>
          <w:rFonts w:ascii="Times New Roman" w:hAnsi="Times New Roman" w:cs="Times New Roman"/>
          <w:sz w:val="24"/>
          <w:szCs w:val="24"/>
        </w:rPr>
        <w:t xml:space="preserve"> данного оборудования</w:t>
      </w:r>
      <w:r w:rsidRPr="001F7FB3">
        <w:rPr>
          <w:rFonts w:ascii="Times New Roman" w:hAnsi="Times New Roman" w:cs="Times New Roman"/>
          <w:sz w:val="24"/>
          <w:szCs w:val="24"/>
        </w:rPr>
        <w:t>не имеет</w:t>
      </w:r>
      <w:r w:rsidR="00946F0D" w:rsidRPr="001F7FB3">
        <w:rPr>
          <w:rFonts w:ascii="Times New Roman" w:hAnsi="Times New Roman" w:cs="Times New Roman"/>
          <w:sz w:val="24"/>
          <w:szCs w:val="24"/>
        </w:rPr>
        <w:t>.</w:t>
      </w:r>
    </w:p>
    <w:p w:rsidR="0004279F" w:rsidRPr="001F7FB3" w:rsidRDefault="00CB0F34" w:rsidP="0089195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F7FB3">
        <w:rPr>
          <w:rFonts w:ascii="Times New Roman" w:hAnsi="Times New Roman" w:cs="Times New Roman"/>
          <w:sz w:val="24"/>
          <w:szCs w:val="24"/>
        </w:rPr>
        <w:t>Это несколько примеров из многочисленных подобных сделок, осуществленных в 2021 году.</w:t>
      </w:r>
    </w:p>
    <w:p w:rsidR="00805DB8" w:rsidRPr="00AA2E47" w:rsidRDefault="00805DB8" w:rsidP="0089195A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Default="001D1A9B" w:rsidP="0089195A">
      <w:pPr>
        <w:spacing w:line="240" w:lineRule="auto"/>
        <w:ind w:left="-567" w:right="-284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205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6805DA" w:rsidRPr="003C6641">
        <w:rPr>
          <w:rFonts w:ascii="Times New Roman" w:hAnsi="Times New Roman" w:cs="Times New Roman"/>
          <w:b/>
          <w:sz w:val="24"/>
          <w:szCs w:val="24"/>
        </w:rPr>
        <w:t>Председатель правления СНТ «</w:t>
      </w:r>
      <w:proofErr w:type="spellStart"/>
      <w:r w:rsidR="006805DA" w:rsidRPr="003C6641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="006805DA" w:rsidRPr="003C6641">
        <w:rPr>
          <w:rFonts w:ascii="Times New Roman" w:hAnsi="Times New Roman" w:cs="Times New Roman"/>
          <w:b/>
          <w:sz w:val="24"/>
          <w:szCs w:val="24"/>
        </w:rPr>
        <w:t xml:space="preserve">» Лаптев О.В., как руководитель, на основании своей должностной инструкции </w:t>
      </w:r>
      <w:r w:rsidR="006805DA" w:rsidRPr="006805DA">
        <w:rPr>
          <w:rFonts w:ascii="Times New Roman" w:hAnsi="Times New Roman" w:cs="Times New Roman"/>
          <w:b/>
          <w:sz w:val="24"/>
          <w:szCs w:val="24"/>
          <w:u w:val="single"/>
        </w:rPr>
        <w:t>несет полную материальную ответственность</w:t>
      </w:r>
      <w:r w:rsidR="006805DA" w:rsidRPr="003C6641">
        <w:rPr>
          <w:rFonts w:ascii="Times New Roman" w:hAnsi="Times New Roman" w:cs="Times New Roman"/>
          <w:b/>
          <w:sz w:val="24"/>
          <w:szCs w:val="24"/>
        </w:rPr>
        <w:t xml:space="preserve"> за всю финансово-хозяйственную деятельность СНТ</w:t>
      </w:r>
      <w:r w:rsidR="006805DA" w:rsidRPr="003C6641">
        <w:rPr>
          <w:rFonts w:ascii="Times New Roman" w:hAnsi="Times New Roman" w:cs="Times New Roman"/>
          <w:sz w:val="24"/>
          <w:szCs w:val="24"/>
        </w:rPr>
        <w:t>, в том числе за организацию ведения бухгалтерского учета СНТ.</w:t>
      </w:r>
    </w:p>
    <w:p w:rsidR="003C6641" w:rsidRPr="003C6641" w:rsidRDefault="00083205" w:rsidP="006805DA">
      <w:pPr>
        <w:pStyle w:val="a4"/>
        <w:numPr>
          <w:ilvl w:val="0"/>
          <w:numId w:val="20"/>
        </w:numPr>
        <w:spacing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C6641">
        <w:rPr>
          <w:rFonts w:ascii="Times New Roman" w:hAnsi="Times New Roman" w:cs="Times New Roman"/>
          <w:sz w:val="24"/>
          <w:szCs w:val="24"/>
        </w:rPr>
        <w:t xml:space="preserve">Бухгалтерский и налоговый учет СНТ организован и ведется ненадлежащим образом. </w:t>
      </w:r>
    </w:p>
    <w:p w:rsidR="00083205" w:rsidRPr="006805DA" w:rsidRDefault="003C6641" w:rsidP="006805DA">
      <w:pPr>
        <w:pStyle w:val="a4"/>
        <w:spacing w:line="240" w:lineRule="auto"/>
        <w:ind w:left="-567" w:righ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41">
        <w:rPr>
          <w:rFonts w:ascii="Times New Roman" w:hAnsi="Times New Roman" w:cs="Times New Roman"/>
          <w:sz w:val="24"/>
          <w:szCs w:val="24"/>
        </w:rPr>
        <w:t xml:space="preserve">Ранее выявленные </w:t>
      </w:r>
      <w:r w:rsidRPr="006805DA">
        <w:rPr>
          <w:rFonts w:ascii="Times New Roman" w:hAnsi="Times New Roman" w:cs="Times New Roman"/>
          <w:b/>
          <w:sz w:val="24"/>
          <w:szCs w:val="24"/>
        </w:rPr>
        <w:t>нарушения не устранены</w:t>
      </w:r>
      <w:r w:rsidRPr="003C6641">
        <w:rPr>
          <w:rFonts w:ascii="Times New Roman" w:hAnsi="Times New Roman" w:cs="Times New Roman"/>
          <w:sz w:val="24"/>
          <w:szCs w:val="24"/>
        </w:rPr>
        <w:t xml:space="preserve">, наоборот, повторяются и усугубляются. </w:t>
      </w:r>
      <w:r w:rsidRPr="006805DA">
        <w:rPr>
          <w:rFonts w:ascii="Times New Roman" w:hAnsi="Times New Roman" w:cs="Times New Roman"/>
          <w:b/>
          <w:sz w:val="24"/>
          <w:szCs w:val="24"/>
        </w:rPr>
        <w:t>Лица, виновные в нарушениях, приведших к штрафам, оплачиваемых за счет денег садоводов, не наказаны.</w:t>
      </w:r>
    </w:p>
    <w:p w:rsidR="00083205" w:rsidRPr="003C6641" w:rsidRDefault="00083205" w:rsidP="003C6641">
      <w:pPr>
        <w:spacing w:line="240" w:lineRule="auto"/>
        <w:ind w:left="-567" w:righ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8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документооборот оформляется и </w:t>
      </w:r>
      <w:r w:rsidR="006805DA" w:rsidRPr="0068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ведется недобросовестно</w:t>
      </w:r>
      <w:r w:rsidR="0068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отсутствуют необходимые документы. </w:t>
      </w:r>
    </w:p>
    <w:p w:rsidR="00083205" w:rsidRDefault="00083205" w:rsidP="006805DA">
      <w:pPr>
        <w:spacing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805DA" w:rsidRPr="0068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проводится изучение и проверка благонадежности поставщиков</w:t>
      </w:r>
      <w:r w:rsidR="0068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заключением сделок.</w:t>
      </w:r>
    </w:p>
    <w:p w:rsidR="00083205" w:rsidRDefault="00083205" w:rsidP="006805DA">
      <w:pPr>
        <w:spacing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05DA" w:rsidRPr="0068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Денежные средства расходуются не по назначению</w:t>
      </w:r>
      <w:r w:rsidR="006805DA"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по бухгалтерскому учету проводятся неверно. </w:t>
      </w:r>
      <w:r w:rsidR="006805DA"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такие некорректные и искаженные данные, </w:t>
      </w:r>
      <w:r w:rsidR="006805DA" w:rsidRPr="0068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Председателя содержит недостоверную информацию</w:t>
      </w:r>
      <w:r w:rsidR="006805DA" w:rsidRPr="00A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расхождение со статьями затрат, заложенных в утвержденной смете на 2021 год</w:t>
      </w:r>
    </w:p>
    <w:p w:rsidR="003C6641" w:rsidRDefault="00083205" w:rsidP="006805DA">
      <w:pPr>
        <w:spacing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8320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805DA">
        <w:rPr>
          <w:rFonts w:ascii="Times New Roman" w:hAnsi="Times New Roman" w:cs="Times New Roman"/>
          <w:sz w:val="24"/>
          <w:szCs w:val="24"/>
        </w:rPr>
        <w:t xml:space="preserve">В результате допущенных нарушений при </w:t>
      </w:r>
      <w:r w:rsidR="006805DA" w:rsidRPr="00083205">
        <w:rPr>
          <w:rFonts w:ascii="Times New Roman" w:hAnsi="Times New Roman" w:cs="Times New Roman"/>
          <w:b/>
          <w:sz w:val="24"/>
          <w:szCs w:val="24"/>
          <w:u w:val="single"/>
        </w:rPr>
        <w:t>ведении бухгалтерского учета в СНТ «</w:t>
      </w:r>
      <w:proofErr w:type="spellStart"/>
      <w:r w:rsidR="006805DA" w:rsidRPr="00083205">
        <w:rPr>
          <w:rFonts w:ascii="Times New Roman" w:hAnsi="Times New Roman" w:cs="Times New Roman"/>
          <w:b/>
          <w:sz w:val="24"/>
          <w:szCs w:val="24"/>
          <w:u w:val="single"/>
        </w:rPr>
        <w:t>Колющенец</w:t>
      </w:r>
      <w:proofErr w:type="spellEnd"/>
      <w:r w:rsidR="006805DA" w:rsidRPr="00083205">
        <w:rPr>
          <w:rFonts w:ascii="Times New Roman" w:hAnsi="Times New Roman" w:cs="Times New Roman"/>
          <w:b/>
          <w:sz w:val="24"/>
          <w:szCs w:val="24"/>
          <w:u w:val="single"/>
        </w:rPr>
        <w:t>» имущественные объекты не создавались, приобретаемое и имеющееся дорогостоящее имущество на баланс товарищества не ставилось и, соответственно, садоводам СНТ «</w:t>
      </w:r>
      <w:proofErr w:type="spellStart"/>
      <w:r w:rsidR="006805DA" w:rsidRPr="00083205">
        <w:rPr>
          <w:rFonts w:ascii="Times New Roman" w:hAnsi="Times New Roman" w:cs="Times New Roman"/>
          <w:b/>
          <w:sz w:val="24"/>
          <w:szCs w:val="24"/>
          <w:u w:val="single"/>
        </w:rPr>
        <w:t>Колющенец</w:t>
      </w:r>
      <w:proofErr w:type="spellEnd"/>
      <w:r w:rsidR="006805DA" w:rsidRPr="00083205">
        <w:rPr>
          <w:rFonts w:ascii="Times New Roman" w:hAnsi="Times New Roman" w:cs="Times New Roman"/>
          <w:b/>
          <w:sz w:val="24"/>
          <w:szCs w:val="24"/>
          <w:u w:val="single"/>
        </w:rPr>
        <w:t>» не принадлежит</w:t>
      </w:r>
      <w:r w:rsidR="006805DA" w:rsidRPr="00083205">
        <w:rPr>
          <w:rFonts w:ascii="Times New Roman" w:hAnsi="Times New Roman" w:cs="Times New Roman"/>
          <w:sz w:val="24"/>
          <w:szCs w:val="24"/>
          <w:u w:val="single"/>
        </w:rPr>
        <w:t>!!!</w:t>
      </w:r>
    </w:p>
    <w:p w:rsidR="001D1A9B" w:rsidRDefault="003C6641" w:rsidP="0089195A">
      <w:pPr>
        <w:spacing w:line="240" w:lineRule="auto"/>
        <w:ind w:left="-567" w:right="-284" w:firstLine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64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30568D">
        <w:rPr>
          <w:rFonts w:ascii="Times New Roman" w:hAnsi="Times New Roman" w:cs="Times New Roman"/>
          <w:sz w:val="24"/>
          <w:szCs w:val="24"/>
        </w:rPr>
        <w:t>Выявленные</w:t>
      </w:r>
      <w:r w:rsidR="00481254">
        <w:rPr>
          <w:rFonts w:ascii="Times New Roman" w:hAnsi="Times New Roman" w:cs="Times New Roman"/>
          <w:sz w:val="24"/>
          <w:szCs w:val="24"/>
        </w:rPr>
        <w:t xml:space="preserve"> о</w:t>
      </w:r>
      <w:r w:rsidR="00481254" w:rsidRPr="001F7FB3">
        <w:rPr>
          <w:rFonts w:ascii="Times New Roman" w:hAnsi="Times New Roman" w:cs="Times New Roman"/>
          <w:sz w:val="24"/>
          <w:szCs w:val="24"/>
        </w:rPr>
        <w:t>шибки при ведении бухгалтерского и налогового учета</w:t>
      </w:r>
      <w:r w:rsidR="00481254">
        <w:rPr>
          <w:rFonts w:ascii="Times New Roman" w:hAnsi="Times New Roman" w:cs="Times New Roman"/>
          <w:sz w:val="24"/>
          <w:szCs w:val="24"/>
        </w:rPr>
        <w:t xml:space="preserve"> свидетельствует </w:t>
      </w:r>
      <w:r w:rsidR="00481254"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о </w:t>
      </w:r>
      <w:r w:rsidR="00481254" w:rsidRPr="00CB12BF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некомпетентности либо халатности</w:t>
      </w:r>
      <w:r w:rsidR="00481254"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должностного лица, 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назначенного Председателем ответственным</w:t>
      </w:r>
      <w:r w:rsidRPr="002C65EA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за формирование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бухгалтерского </w:t>
      </w:r>
      <w:r w:rsidR="0062783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учета и сдачу отчетности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,</w:t>
      </w:r>
      <w:r w:rsidR="00627837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 чреваты привлечением руководства СНТ к админис</w:t>
      </w:r>
      <w:r w:rsidR="00627837">
        <w:rPr>
          <w:rFonts w:ascii="Times New Roman" w:hAnsi="Times New Roman" w:cs="Times New Roman"/>
          <w:sz w:val="24"/>
          <w:szCs w:val="24"/>
          <w:shd w:val="clear" w:color="auto" w:fill="FFFFFF"/>
        </w:rPr>
        <w:t>тративной</w:t>
      </w:r>
      <w:r w:rsidR="00627837" w:rsidRPr="00305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ответственност</w:t>
      </w:r>
      <w:r w:rsidR="00627837">
        <w:rPr>
          <w:rFonts w:ascii="Times New Roman" w:hAnsi="Times New Roman" w:cs="Times New Roman"/>
          <w:sz w:val="24"/>
          <w:szCs w:val="24"/>
          <w:shd w:val="clear" w:color="auto" w:fill="FFFFFF"/>
        </w:rPr>
        <w:t>и по ст.</w:t>
      </w:r>
      <w:hyperlink r:id="rId17" w:tooltip="ст. 15.15.6 КОАП РФ" w:history="1">
        <w:r w:rsidR="00627837" w:rsidRPr="0030568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ст. 15</w:t>
        </w:r>
        <w:r w:rsidR="0062783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,</w:t>
        </w:r>
        <w:r w:rsidR="00627837" w:rsidRPr="0030568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15.6</w:t>
        </w:r>
      </w:hyperlink>
      <w:r w:rsidR="00627837" w:rsidRPr="0030568D">
        <w:rPr>
          <w:rFonts w:ascii="Times New Roman" w:hAnsi="Times New Roman" w:cs="Times New Roman"/>
          <w:sz w:val="24"/>
          <w:szCs w:val="24"/>
          <w:shd w:val="clear" w:color="auto" w:fill="FFFFFF"/>
        </w:rPr>
        <w:t> КоАП РФ.</w:t>
      </w:r>
      <w:r w:rsidR="001D1A9B" w:rsidRPr="00305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грубые нарушения при ведении бухгалтерского учета, в том числе к составлению либо представлению </w:t>
      </w:r>
      <w:r w:rsidR="001D1A9B" w:rsidRPr="00305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бухгалтерской отчетности с </w:t>
      </w:r>
      <w:r w:rsidR="001D1A9B" w:rsidRPr="0030568D">
        <w:rPr>
          <w:rFonts w:ascii="Times New Roman" w:hAnsi="Times New Roman" w:cs="Times New Roman"/>
          <w:color w:val="000000"/>
          <w:sz w:val="24"/>
          <w:szCs w:val="24"/>
        </w:rPr>
        <w:t>искажением показателей бухгалтерской отчетности, выраженных в денежном измерении, которое привело к искажению информации об активах, обязательствах, финансовом результате; занижение сумм налогов и сборов, страховых взносов, вследствие нарушения требований к бухгалтерскому учету и искажения показателей бухгалтерской отчетности; включение в бухгалтерскую отчетность показателей, характеризующих объекты бухгалтерского учета и не подтвержденных соответствующими регистрами бухгалтерского учета и первичными учетными документами; 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учета; ведение счетов бухгалтерского учета вне применяемых регистров бухгалтерского учета; отсутствие первичных учетных документов, и регистров бухгалтерского учета, бухгалтерской отчетности в течение установленных сроков хранения таких документов, действующим законодательством предусмотрены п</w:t>
      </w:r>
      <w:r w:rsidR="001D1A9B" w:rsidRPr="00305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редупреждение или наложение на должностных лиц административного штрафа в размере от 5.000 до 15.000руб, либо административного штрафа в размере от 10.000 до 30.000руб. </w:t>
      </w:r>
    </w:p>
    <w:p w:rsidR="001D1A9B" w:rsidRPr="0089195A" w:rsidRDefault="001D1A9B" w:rsidP="0089195A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</w:pPr>
      <w:r w:rsidRPr="0089195A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 xml:space="preserve">Рекомендация РК: </w:t>
      </w:r>
    </w:p>
    <w:p w:rsidR="0030568D" w:rsidRPr="0089195A" w:rsidRDefault="0030568D" w:rsidP="0089195A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Предлагается привести ведение бухгалтерского учета в соответствие с требованиями действующего законодательства, исправить ошибки прошлых лет, а именно 2019, 2020 года, так как это может увеличить сумму штрафов в связи с неоднократным повторением грубых ошибок и признанием их умышленными.</w:t>
      </w:r>
    </w:p>
    <w:p w:rsidR="001D1A9B" w:rsidRPr="0089195A" w:rsidRDefault="001D1A9B" w:rsidP="0089195A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89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вести раздельный учет всех поступлений и доходов, включаемых в налогооб</w:t>
      </w:r>
      <w:r w:rsidR="0030568D" w:rsidRPr="008919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лагаемые доходы и не включаемые,</w:t>
      </w:r>
      <w:r w:rsidR="0030568D" w:rsidRPr="00891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раздельный учет поступлений по членским, целевым взносам, взносам за электроэнергии и т.п.,</w:t>
      </w:r>
    </w:p>
    <w:p w:rsidR="0030568D" w:rsidRPr="0089195A" w:rsidRDefault="0030568D" w:rsidP="006805DA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95A">
        <w:rPr>
          <w:rFonts w:ascii="Times New Roman" w:hAnsi="Times New Roman" w:cs="Times New Roman"/>
          <w:sz w:val="24"/>
          <w:szCs w:val="24"/>
        </w:rPr>
        <w:t>Сформировать, поставить на учет и ввести в эксплуатацию такие объекты как «Насосная №1,2», «Программа и программное обеспечение», «Сайт», «Периметр и его улучшение», «Видеонаблюдение и охрана», «Калитки», «Шлагбаумы и ограждение» и т.п.</w:t>
      </w:r>
    </w:p>
    <w:p w:rsidR="0089195A" w:rsidRPr="0089195A" w:rsidRDefault="0030568D" w:rsidP="006805DA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95A">
        <w:rPr>
          <w:rFonts w:ascii="Times New Roman" w:hAnsi="Times New Roman" w:cs="Times New Roman"/>
          <w:sz w:val="24"/>
          <w:szCs w:val="24"/>
        </w:rPr>
        <w:t>Предлагается ввести правильное распределение статей затрат, выявить и принять к учету ОС и НМА</w:t>
      </w:r>
      <w:r w:rsidR="0089195A">
        <w:rPr>
          <w:rFonts w:ascii="Times New Roman" w:hAnsi="Times New Roman" w:cs="Times New Roman"/>
          <w:sz w:val="24"/>
          <w:szCs w:val="24"/>
        </w:rPr>
        <w:t>, материалы</w:t>
      </w:r>
      <w:r w:rsidRPr="00891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95A">
        <w:rPr>
          <w:rFonts w:ascii="Times New Roman" w:hAnsi="Times New Roman" w:cs="Times New Roman"/>
          <w:sz w:val="24"/>
          <w:szCs w:val="24"/>
        </w:rPr>
        <w:t>хозинвентарь</w:t>
      </w:r>
      <w:proofErr w:type="spellEnd"/>
      <w:r w:rsidRPr="0089195A">
        <w:rPr>
          <w:rFonts w:ascii="Times New Roman" w:hAnsi="Times New Roman" w:cs="Times New Roman"/>
          <w:sz w:val="24"/>
          <w:szCs w:val="24"/>
        </w:rPr>
        <w:t>, инструмент, оборудование и з/ч к ним и т.п.</w:t>
      </w:r>
    </w:p>
    <w:p w:rsidR="00531034" w:rsidRDefault="001D1A9B" w:rsidP="006805DA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95A">
        <w:rPr>
          <w:rFonts w:ascii="Times New Roman" w:hAnsi="Times New Roman" w:cs="Times New Roman"/>
          <w:sz w:val="24"/>
          <w:szCs w:val="24"/>
        </w:rPr>
        <w:t>Предлагается признать сомнительные сделки мнимыми и недействительными, не имеющими факта хозяйственной жизни.</w:t>
      </w:r>
    </w:p>
    <w:p w:rsidR="006805DA" w:rsidRPr="006805DA" w:rsidRDefault="006805DA" w:rsidP="006805DA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05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штрафов,</w:t>
      </w:r>
      <w:r w:rsidRPr="006805DA">
        <w:rPr>
          <w:rFonts w:ascii="Times New Roman" w:hAnsi="Times New Roman" w:cs="Times New Roman"/>
          <w:sz w:val="24"/>
          <w:szCs w:val="24"/>
        </w:rPr>
        <w:t>пеней, взысканий</w:t>
      </w:r>
      <w:r w:rsidRPr="006805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</w:t>
      </w:r>
      <w:r w:rsidRPr="00680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грубое нарушение требований к ведению бухгалтерского учета</w:t>
      </w:r>
      <w:r w:rsidRPr="006805DA">
        <w:rPr>
          <w:rFonts w:ascii="Times New Roman" w:hAnsi="Times New Roman" w:cs="Times New Roman"/>
          <w:sz w:val="24"/>
          <w:szCs w:val="24"/>
        </w:rPr>
        <w:t xml:space="preserve"> СНТ «</w:t>
      </w:r>
      <w:proofErr w:type="spellStart"/>
      <w:r w:rsidRPr="006805DA"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 w:rsidRPr="006805DA">
        <w:rPr>
          <w:rFonts w:ascii="Times New Roman" w:hAnsi="Times New Roman" w:cs="Times New Roman"/>
          <w:sz w:val="24"/>
          <w:szCs w:val="24"/>
        </w:rPr>
        <w:t xml:space="preserve">» </w:t>
      </w:r>
      <w:r w:rsidRPr="006805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Pr="006805DA">
        <w:rPr>
          <w:rFonts w:ascii="Times New Roman" w:hAnsi="Times New Roman" w:cs="Times New Roman"/>
          <w:b/>
          <w:sz w:val="24"/>
          <w:szCs w:val="24"/>
        </w:rPr>
        <w:t>Председателя правления СНТ «</w:t>
      </w:r>
      <w:proofErr w:type="spellStart"/>
      <w:r w:rsidRPr="006805DA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6805DA">
        <w:rPr>
          <w:rFonts w:ascii="Times New Roman" w:hAnsi="Times New Roman" w:cs="Times New Roman"/>
          <w:b/>
          <w:sz w:val="24"/>
          <w:szCs w:val="24"/>
        </w:rPr>
        <w:t>» Лаптева О.В</w:t>
      </w:r>
      <w:r w:rsidRPr="006805DA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Pr="006805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виновных должностных лиц за допущенные ошибки.</w:t>
      </w:r>
    </w:p>
    <w:sectPr w:rsidR="006805DA" w:rsidRPr="006805DA" w:rsidSect="007B6FD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6F" w:rsidRDefault="0026666F" w:rsidP="00627837">
      <w:pPr>
        <w:spacing w:after="0" w:line="240" w:lineRule="auto"/>
      </w:pPr>
      <w:r>
        <w:separator/>
      </w:r>
    </w:p>
  </w:endnote>
  <w:endnote w:type="continuationSeparator" w:id="1">
    <w:p w:rsidR="0026666F" w:rsidRDefault="0026666F" w:rsidP="0062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92996"/>
      <w:docPartObj>
        <w:docPartGallery w:val="Page Numbers (Bottom of Page)"/>
        <w:docPartUnique/>
      </w:docPartObj>
    </w:sdtPr>
    <w:sdtContent>
      <w:p w:rsidR="00627837" w:rsidRDefault="007B6FDB">
        <w:pPr>
          <w:pStyle w:val="aa"/>
          <w:jc w:val="center"/>
        </w:pPr>
        <w:r>
          <w:fldChar w:fldCharType="begin"/>
        </w:r>
        <w:r w:rsidR="00627837">
          <w:instrText>PAGE   \* MERGEFORMAT</w:instrText>
        </w:r>
        <w:r>
          <w:fldChar w:fldCharType="separate"/>
        </w:r>
        <w:r w:rsidR="00794200">
          <w:rPr>
            <w:noProof/>
          </w:rPr>
          <w:t>1</w:t>
        </w:r>
        <w:r>
          <w:fldChar w:fldCharType="end"/>
        </w:r>
      </w:p>
    </w:sdtContent>
  </w:sdt>
  <w:p w:rsidR="00627837" w:rsidRDefault="006278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6F" w:rsidRDefault="0026666F" w:rsidP="00627837">
      <w:pPr>
        <w:spacing w:after="0" w:line="240" w:lineRule="auto"/>
      </w:pPr>
      <w:r>
        <w:separator/>
      </w:r>
    </w:p>
  </w:footnote>
  <w:footnote w:type="continuationSeparator" w:id="1">
    <w:p w:rsidR="0026666F" w:rsidRDefault="0026666F" w:rsidP="0062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CFBEB06221E493DB2BCE9C71580D858"/>
      </w:placeholder>
      <w:temporary/>
      <w:showingPlcHdr/>
    </w:sdtPr>
    <w:sdtContent>
      <w:p w:rsidR="00627837" w:rsidRDefault="00627837">
        <w:pPr>
          <w:pStyle w:val="a8"/>
        </w:pPr>
        <w:r>
          <w:t>[Введите текст]</w:t>
        </w:r>
      </w:p>
    </w:sdtContent>
  </w:sdt>
  <w:p w:rsidR="00627837" w:rsidRPr="00AA2E47" w:rsidRDefault="00627837" w:rsidP="00627837">
    <w:pPr>
      <w:spacing w:line="240" w:lineRule="auto"/>
      <w:ind w:left="-567" w:right="-284" w:firstLine="141"/>
      <w:jc w:val="center"/>
      <w:rPr>
        <w:rFonts w:ascii="Times New Roman" w:hAnsi="Times New Roman" w:cs="Times New Roman"/>
        <w:b/>
        <w:sz w:val="24"/>
        <w:szCs w:val="24"/>
      </w:rPr>
    </w:pPr>
    <w:r w:rsidRPr="00AA2E47">
      <w:rPr>
        <w:rFonts w:ascii="Times New Roman" w:hAnsi="Times New Roman" w:cs="Times New Roman"/>
        <w:b/>
        <w:sz w:val="24"/>
        <w:szCs w:val="24"/>
      </w:rPr>
      <w:t>Отчёт Ревизионной Комиссии СНТ «</w:t>
    </w:r>
    <w:proofErr w:type="spellStart"/>
    <w:r w:rsidRPr="00AA2E47">
      <w:rPr>
        <w:rFonts w:ascii="Times New Roman" w:hAnsi="Times New Roman" w:cs="Times New Roman"/>
        <w:b/>
        <w:sz w:val="24"/>
        <w:szCs w:val="24"/>
      </w:rPr>
      <w:t>Колющенец</w:t>
    </w:r>
    <w:proofErr w:type="spellEnd"/>
    <w:r w:rsidRPr="00AA2E47">
      <w:rPr>
        <w:rFonts w:ascii="Times New Roman" w:hAnsi="Times New Roman" w:cs="Times New Roman"/>
        <w:b/>
        <w:sz w:val="24"/>
        <w:szCs w:val="24"/>
      </w:rPr>
      <w:t>»</w:t>
    </w:r>
    <w:r>
      <w:rPr>
        <w:rFonts w:ascii="Times New Roman" w:hAnsi="Times New Roman" w:cs="Times New Roman"/>
        <w:b/>
        <w:sz w:val="24"/>
        <w:szCs w:val="24"/>
      </w:rPr>
      <w:t xml:space="preserve"> ч.1</w:t>
    </w:r>
  </w:p>
  <w:p w:rsidR="00627837" w:rsidRDefault="006278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1C4"/>
    <w:multiLevelType w:val="multilevel"/>
    <w:tmpl w:val="B04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65CAE"/>
    <w:multiLevelType w:val="hybridMultilevel"/>
    <w:tmpl w:val="93D6F624"/>
    <w:lvl w:ilvl="0" w:tplc="0419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091B"/>
    <w:multiLevelType w:val="hybridMultilevel"/>
    <w:tmpl w:val="AFD07130"/>
    <w:lvl w:ilvl="0" w:tplc="B3BA832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5B60021"/>
    <w:multiLevelType w:val="hybridMultilevel"/>
    <w:tmpl w:val="80C6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303F"/>
    <w:multiLevelType w:val="multilevel"/>
    <w:tmpl w:val="59E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B2FFC"/>
    <w:multiLevelType w:val="hybridMultilevel"/>
    <w:tmpl w:val="C6AAE150"/>
    <w:lvl w:ilvl="0" w:tplc="11402F88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C89319D"/>
    <w:multiLevelType w:val="hybridMultilevel"/>
    <w:tmpl w:val="5A8874D0"/>
    <w:lvl w:ilvl="0" w:tplc="1546A3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DDA42BF"/>
    <w:multiLevelType w:val="hybridMultilevel"/>
    <w:tmpl w:val="DCB0FA2E"/>
    <w:lvl w:ilvl="0" w:tplc="9E5A73E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BCB73EE"/>
    <w:multiLevelType w:val="hybridMultilevel"/>
    <w:tmpl w:val="562EA4A4"/>
    <w:lvl w:ilvl="0" w:tplc="708AFA2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527B0559"/>
    <w:multiLevelType w:val="hybridMultilevel"/>
    <w:tmpl w:val="C53C1246"/>
    <w:lvl w:ilvl="0" w:tplc="679A008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AE12806"/>
    <w:multiLevelType w:val="hybridMultilevel"/>
    <w:tmpl w:val="3FD2CAA8"/>
    <w:lvl w:ilvl="0" w:tplc="B70CE9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9117644"/>
    <w:multiLevelType w:val="hybridMultilevel"/>
    <w:tmpl w:val="0096DE58"/>
    <w:lvl w:ilvl="0" w:tplc="279AA720">
      <w:start w:val="1"/>
      <w:numFmt w:val="decimal"/>
      <w:lvlText w:val="%1."/>
      <w:lvlJc w:val="left"/>
      <w:pPr>
        <w:ind w:left="114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BE8773C"/>
    <w:multiLevelType w:val="hybridMultilevel"/>
    <w:tmpl w:val="F91410B2"/>
    <w:lvl w:ilvl="0" w:tplc="B70CE9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218A8"/>
    <w:multiLevelType w:val="multilevel"/>
    <w:tmpl w:val="1CA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BF4DD7"/>
    <w:multiLevelType w:val="hybridMultilevel"/>
    <w:tmpl w:val="118C9774"/>
    <w:lvl w:ilvl="0" w:tplc="630646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7E976EF"/>
    <w:multiLevelType w:val="hybridMultilevel"/>
    <w:tmpl w:val="FC02A3B4"/>
    <w:lvl w:ilvl="0" w:tplc="B08A31B2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A5C6369"/>
    <w:multiLevelType w:val="multilevel"/>
    <w:tmpl w:val="1A2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C4296"/>
    <w:multiLevelType w:val="multilevel"/>
    <w:tmpl w:val="7C6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BA450F"/>
    <w:multiLevelType w:val="hybridMultilevel"/>
    <w:tmpl w:val="F8CE9372"/>
    <w:lvl w:ilvl="0" w:tplc="B70CE9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AB4"/>
    <w:rsid w:val="00012D69"/>
    <w:rsid w:val="000151F6"/>
    <w:rsid w:val="0004279F"/>
    <w:rsid w:val="00083205"/>
    <w:rsid w:val="000B6DFA"/>
    <w:rsid w:val="000C5DB9"/>
    <w:rsid w:val="000C7563"/>
    <w:rsid w:val="000F03DF"/>
    <w:rsid w:val="000F5119"/>
    <w:rsid w:val="0010125A"/>
    <w:rsid w:val="00101E5A"/>
    <w:rsid w:val="00134996"/>
    <w:rsid w:val="0014600D"/>
    <w:rsid w:val="00153602"/>
    <w:rsid w:val="00167201"/>
    <w:rsid w:val="001A1810"/>
    <w:rsid w:val="001A3093"/>
    <w:rsid w:val="001C0DC9"/>
    <w:rsid w:val="001C23A6"/>
    <w:rsid w:val="001D1A9B"/>
    <w:rsid w:val="001D7632"/>
    <w:rsid w:val="001F7FB3"/>
    <w:rsid w:val="002156E6"/>
    <w:rsid w:val="00226A36"/>
    <w:rsid w:val="0023150D"/>
    <w:rsid w:val="002555CC"/>
    <w:rsid w:val="002556B6"/>
    <w:rsid w:val="00256010"/>
    <w:rsid w:val="0026666F"/>
    <w:rsid w:val="00290340"/>
    <w:rsid w:val="00293951"/>
    <w:rsid w:val="0029610D"/>
    <w:rsid w:val="002C65EA"/>
    <w:rsid w:val="002E4D4B"/>
    <w:rsid w:val="0030568D"/>
    <w:rsid w:val="003064AF"/>
    <w:rsid w:val="00306A89"/>
    <w:rsid w:val="00307CA1"/>
    <w:rsid w:val="003249A0"/>
    <w:rsid w:val="003453D0"/>
    <w:rsid w:val="00356AB0"/>
    <w:rsid w:val="003656BD"/>
    <w:rsid w:val="00372952"/>
    <w:rsid w:val="003904EE"/>
    <w:rsid w:val="003B0FAE"/>
    <w:rsid w:val="003C6641"/>
    <w:rsid w:val="003E28FA"/>
    <w:rsid w:val="003E4629"/>
    <w:rsid w:val="003E4C10"/>
    <w:rsid w:val="003F1CA9"/>
    <w:rsid w:val="0040006D"/>
    <w:rsid w:val="00436866"/>
    <w:rsid w:val="004460AE"/>
    <w:rsid w:val="00453CAD"/>
    <w:rsid w:val="00462945"/>
    <w:rsid w:val="004656C4"/>
    <w:rsid w:val="00467231"/>
    <w:rsid w:val="00475910"/>
    <w:rsid w:val="00476177"/>
    <w:rsid w:val="00476A30"/>
    <w:rsid w:val="00477A1A"/>
    <w:rsid w:val="00481254"/>
    <w:rsid w:val="004842EF"/>
    <w:rsid w:val="00495D82"/>
    <w:rsid w:val="004A5F0D"/>
    <w:rsid w:val="004B0AF4"/>
    <w:rsid w:val="004B4EA3"/>
    <w:rsid w:val="004B767A"/>
    <w:rsid w:val="004C66EA"/>
    <w:rsid w:val="004E4FD7"/>
    <w:rsid w:val="004E7E79"/>
    <w:rsid w:val="004F70E9"/>
    <w:rsid w:val="00505DED"/>
    <w:rsid w:val="00531034"/>
    <w:rsid w:val="00531C6F"/>
    <w:rsid w:val="005673BA"/>
    <w:rsid w:val="00583244"/>
    <w:rsid w:val="005C22A8"/>
    <w:rsid w:val="005C62D1"/>
    <w:rsid w:val="005E1751"/>
    <w:rsid w:val="005E6A25"/>
    <w:rsid w:val="005F2C52"/>
    <w:rsid w:val="005F67A1"/>
    <w:rsid w:val="0062029C"/>
    <w:rsid w:val="00620BA8"/>
    <w:rsid w:val="00625E12"/>
    <w:rsid w:val="0062660E"/>
    <w:rsid w:val="00627837"/>
    <w:rsid w:val="00631725"/>
    <w:rsid w:val="0063270E"/>
    <w:rsid w:val="0063374D"/>
    <w:rsid w:val="00636849"/>
    <w:rsid w:val="006436BC"/>
    <w:rsid w:val="00646838"/>
    <w:rsid w:val="006516BB"/>
    <w:rsid w:val="00656CA3"/>
    <w:rsid w:val="00656E8E"/>
    <w:rsid w:val="00672FB3"/>
    <w:rsid w:val="00673F93"/>
    <w:rsid w:val="0067552D"/>
    <w:rsid w:val="006805DA"/>
    <w:rsid w:val="006B0365"/>
    <w:rsid w:val="006F392B"/>
    <w:rsid w:val="006F53B5"/>
    <w:rsid w:val="00706201"/>
    <w:rsid w:val="00734A4D"/>
    <w:rsid w:val="007429E4"/>
    <w:rsid w:val="00750FC5"/>
    <w:rsid w:val="00757E02"/>
    <w:rsid w:val="00794200"/>
    <w:rsid w:val="007B6FDB"/>
    <w:rsid w:val="007C318A"/>
    <w:rsid w:val="007F5ED9"/>
    <w:rsid w:val="007F60B7"/>
    <w:rsid w:val="00805DB8"/>
    <w:rsid w:val="0081077B"/>
    <w:rsid w:val="0084016E"/>
    <w:rsid w:val="00847470"/>
    <w:rsid w:val="00850F1D"/>
    <w:rsid w:val="008532FA"/>
    <w:rsid w:val="0086260A"/>
    <w:rsid w:val="00867FF9"/>
    <w:rsid w:val="00872D40"/>
    <w:rsid w:val="00881029"/>
    <w:rsid w:val="00886FEB"/>
    <w:rsid w:val="0089195A"/>
    <w:rsid w:val="008B6BD9"/>
    <w:rsid w:val="008B6D06"/>
    <w:rsid w:val="009054FE"/>
    <w:rsid w:val="00905DD6"/>
    <w:rsid w:val="00946F0D"/>
    <w:rsid w:val="0096233D"/>
    <w:rsid w:val="00997279"/>
    <w:rsid w:val="009C42B2"/>
    <w:rsid w:val="009D49F9"/>
    <w:rsid w:val="00A01354"/>
    <w:rsid w:val="00A06312"/>
    <w:rsid w:val="00A60DF0"/>
    <w:rsid w:val="00A97D2A"/>
    <w:rsid w:val="00AA1B61"/>
    <w:rsid w:val="00AA2E47"/>
    <w:rsid w:val="00AB4346"/>
    <w:rsid w:val="00AB7D3D"/>
    <w:rsid w:val="00AE78B2"/>
    <w:rsid w:val="00B27235"/>
    <w:rsid w:val="00B55D07"/>
    <w:rsid w:val="00B56C32"/>
    <w:rsid w:val="00B7697F"/>
    <w:rsid w:val="00B92D8C"/>
    <w:rsid w:val="00BB2D42"/>
    <w:rsid w:val="00BC2F56"/>
    <w:rsid w:val="00BC69DF"/>
    <w:rsid w:val="00BD3741"/>
    <w:rsid w:val="00BD73F0"/>
    <w:rsid w:val="00BF28E6"/>
    <w:rsid w:val="00C05AA7"/>
    <w:rsid w:val="00C062EB"/>
    <w:rsid w:val="00C17C07"/>
    <w:rsid w:val="00C34F0F"/>
    <w:rsid w:val="00C35507"/>
    <w:rsid w:val="00C54BCA"/>
    <w:rsid w:val="00C554F5"/>
    <w:rsid w:val="00C60ABE"/>
    <w:rsid w:val="00C60CE2"/>
    <w:rsid w:val="00C847BF"/>
    <w:rsid w:val="00C8570D"/>
    <w:rsid w:val="00C903A8"/>
    <w:rsid w:val="00CA7C61"/>
    <w:rsid w:val="00CB0F34"/>
    <w:rsid w:val="00CB12BF"/>
    <w:rsid w:val="00CE5591"/>
    <w:rsid w:val="00D10342"/>
    <w:rsid w:val="00D74AB4"/>
    <w:rsid w:val="00D74BFC"/>
    <w:rsid w:val="00D756C4"/>
    <w:rsid w:val="00D84A8E"/>
    <w:rsid w:val="00DB4D01"/>
    <w:rsid w:val="00DB7C81"/>
    <w:rsid w:val="00DD7D00"/>
    <w:rsid w:val="00DE412C"/>
    <w:rsid w:val="00E040D8"/>
    <w:rsid w:val="00E06190"/>
    <w:rsid w:val="00E413F3"/>
    <w:rsid w:val="00E42D31"/>
    <w:rsid w:val="00E63533"/>
    <w:rsid w:val="00E650A6"/>
    <w:rsid w:val="00E77D90"/>
    <w:rsid w:val="00E84DD0"/>
    <w:rsid w:val="00ED4EBD"/>
    <w:rsid w:val="00F10799"/>
    <w:rsid w:val="00F17C84"/>
    <w:rsid w:val="00F23162"/>
    <w:rsid w:val="00F52C59"/>
    <w:rsid w:val="00F60733"/>
    <w:rsid w:val="00F916B3"/>
    <w:rsid w:val="00F97ADB"/>
    <w:rsid w:val="00FA56F9"/>
    <w:rsid w:val="00FA5B87"/>
    <w:rsid w:val="00FB0B06"/>
    <w:rsid w:val="00FB2956"/>
    <w:rsid w:val="00FC1A5C"/>
    <w:rsid w:val="00FC5DFB"/>
    <w:rsid w:val="00FD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DB"/>
  </w:style>
  <w:style w:type="paragraph" w:styleId="2">
    <w:name w:val="heading 2"/>
    <w:basedOn w:val="a"/>
    <w:link w:val="20"/>
    <w:uiPriority w:val="9"/>
    <w:qFormat/>
    <w:rsid w:val="0013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B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3F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4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4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37"/>
  </w:style>
  <w:style w:type="paragraph" w:styleId="aa">
    <w:name w:val="footer"/>
    <w:basedOn w:val="a"/>
    <w:link w:val="ab"/>
    <w:uiPriority w:val="99"/>
    <w:unhideWhenUsed/>
    <w:rsid w:val="0062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6695&amp;dst=11790&amp;demo=1" TargetMode="External"/><Relationship Id="rId13" Type="http://schemas.openxmlformats.org/officeDocument/2006/relationships/hyperlink" Target="http://www.consultant.ru/document/cons_doc_LAW_199487/71350ef35fca8434a702b24b27e57b60e1162f1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6752/bc9aa4bd8575dd22356293b400b2a9133ec8c0e5/" TargetMode="External"/><Relationship Id="rId17" Type="http://schemas.openxmlformats.org/officeDocument/2006/relationships/hyperlink" Target="https://www.audit-it.ru/koap/15_15_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07972&amp;dst=1000000001&amp;demo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ru/cons/?n=334660&amp;d=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6752/f6e20516ace3e9a0416f9f0fc42c58ad893d7c8e/" TargetMode="External"/><Relationship Id="rId10" Type="http://schemas.openxmlformats.org/officeDocument/2006/relationships/hyperlink" Target="https://ppt.ru/cons/?n=334660&amp;d=65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6695&amp;dst=11795&amp;demo=1" TargetMode="External"/><Relationship Id="rId14" Type="http://schemas.openxmlformats.org/officeDocument/2006/relationships/hyperlink" Target="http://www.consultant.ru/document/cons_doc_LAW_66752/bc9aa4bd8575dd22356293b400b2a9133ec8c0e5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FBEB06221E493DB2BCE9C71580D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18B34-C0DE-4817-9A67-1B10F9A24709}"/>
      </w:docPartPr>
      <w:docPartBody>
        <w:p w:rsidR="009B73F6" w:rsidRDefault="007B1BB8" w:rsidP="007B1BB8">
          <w:pPr>
            <w:pStyle w:val="0CFBEB06221E493DB2BCE9C71580D85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1BB8"/>
    <w:rsid w:val="00590CAE"/>
    <w:rsid w:val="00792B35"/>
    <w:rsid w:val="007B1BB8"/>
    <w:rsid w:val="008E44D6"/>
    <w:rsid w:val="009B73F6"/>
    <w:rsid w:val="00CB2A5A"/>
    <w:rsid w:val="00E325D2"/>
    <w:rsid w:val="00E6740E"/>
    <w:rsid w:val="00F31B6F"/>
    <w:rsid w:val="00FE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FBEB06221E493DB2BCE9C71580D858">
    <w:name w:val="0CFBEB06221E493DB2BCE9C71580D858"/>
    <w:rsid w:val="007B1B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8289-1F1D-4FD8-8DE0-4B57DB20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И. Бурлака</cp:lastModifiedBy>
  <cp:revision>7</cp:revision>
  <cp:lastPrinted>2022-03-28T08:43:00Z</cp:lastPrinted>
  <dcterms:created xsi:type="dcterms:W3CDTF">2022-03-30T12:51:00Z</dcterms:created>
  <dcterms:modified xsi:type="dcterms:W3CDTF">2022-04-04T11:45:00Z</dcterms:modified>
</cp:coreProperties>
</file>