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DD" w:rsidRPr="002357DD" w:rsidRDefault="002357DD" w:rsidP="002357DD">
      <w:pPr>
        <w:rPr>
          <w:rFonts w:ascii="Arial" w:hAnsi="Arial" w:cs="Arial"/>
          <w:sz w:val="28"/>
          <w:szCs w:val="28"/>
        </w:rPr>
      </w:pPr>
      <w:r w:rsidRPr="002357DD">
        <w:rPr>
          <w:rFonts w:ascii="Arial" w:hAnsi="Arial" w:cs="Arial"/>
          <w:sz w:val="28"/>
          <w:szCs w:val="28"/>
        </w:rPr>
        <w:t>Вывоз мусора из садовых кооперативов </w:t>
      </w:r>
      <w:r w:rsidRPr="002357DD">
        <w:rPr>
          <w:rFonts w:ascii="Arial" w:hAnsi="Arial" w:cs="Arial"/>
          <w:sz w:val="28"/>
          <w:szCs w:val="28"/>
        </w:rPr>
        <w:br/>
      </w:r>
      <w:r w:rsidRPr="002357DD">
        <w:rPr>
          <w:rFonts w:ascii="Arial" w:hAnsi="Arial" w:cs="Arial"/>
          <w:sz w:val="28"/>
          <w:szCs w:val="28"/>
        </w:rPr>
        <w:br/>
        <w:t>Как идет вывоз мусора из СНТ (садовых кооперативов); как должны его вывозить юридические лица; что такое ТБО; с кем заключить контракт на вывоз мусора - об этом расскажет: </w:t>
      </w:r>
      <w:r w:rsidRPr="002357DD">
        <w:rPr>
          <w:rFonts w:ascii="Arial" w:hAnsi="Arial" w:cs="Arial"/>
          <w:sz w:val="28"/>
          <w:szCs w:val="28"/>
        </w:rPr>
        <w:br/>
        <w:t>Бубнов Алексей Анатольевич - Директор ООО "Центр коммунального сервиса. </w:t>
      </w:r>
      <w:r w:rsidRPr="002357DD">
        <w:rPr>
          <w:rFonts w:ascii="Arial" w:hAnsi="Arial" w:cs="Arial"/>
          <w:sz w:val="28"/>
          <w:szCs w:val="28"/>
        </w:rPr>
        <w:br/>
        <w:t xml:space="preserve"> По закону "СНТ" или любой садовый кооператив - это юридическое лицо? </w:t>
      </w:r>
      <w:r w:rsidRPr="002357DD">
        <w:rPr>
          <w:rFonts w:ascii="Arial" w:hAnsi="Arial" w:cs="Arial"/>
          <w:sz w:val="28"/>
          <w:szCs w:val="28"/>
        </w:rPr>
        <w:br/>
        <w:t xml:space="preserve">"По логике начисления тарифа за вывоз твердых коммунальных отходов почти все СНТ - это юридическое лицо. В соответствии с законодательством каждое юридическое лицо обязано </w:t>
      </w:r>
      <w:proofErr w:type="gramStart"/>
      <w:r w:rsidRPr="002357DD">
        <w:rPr>
          <w:rFonts w:ascii="Arial" w:hAnsi="Arial" w:cs="Arial"/>
          <w:sz w:val="28"/>
          <w:szCs w:val="28"/>
        </w:rPr>
        <w:t>по санитарными нормами</w:t>
      </w:r>
      <w:proofErr w:type="gramEnd"/>
      <w:r w:rsidRPr="002357DD">
        <w:rPr>
          <w:rFonts w:ascii="Arial" w:hAnsi="Arial" w:cs="Arial"/>
          <w:sz w:val="28"/>
          <w:szCs w:val="28"/>
        </w:rPr>
        <w:t xml:space="preserve"> локализовать место накопления отходов и его содержать. Региональный оператор по обращению с отходами (ООО "Центр коммунального сервиса") с каждым юридическим лицом обязан заключить договор. Сейчас начинается активная садоводческая пора. СНТ начинают просыпаться после зимней спячки. В общей сложности вокруг Челябинска (по подсчетам ООО ЦКС) находится примерно 75 садоводческих кооперативов. На сегодняшний день 23 СНТ уже заключили с нами договора. </w:t>
      </w:r>
      <w:r w:rsidRPr="002357DD">
        <w:rPr>
          <w:rFonts w:ascii="Arial" w:hAnsi="Arial" w:cs="Arial"/>
          <w:sz w:val="28"/>
          <w:szCs w:val="28"/>
        </w:rPr>
        <w:br/>
        <w:t>Основная проблема для любого юридического лица - это локализовать место накопления отходов. Обычно СНТ просят, чтобы мы поставили им огромные бункеры для сбора мусора. На следующей неделе мы получим новую партию контейнеров для СНТ. Мы обеспечим их мусорными контейнерами." </w:t>
      </w:r>
      <w:r w:rsidRPr="002357DD">
        <w:rPr>
          <w:rFonts w:ascii="Arial" w:hAnsi="Arial" w:cs="Arial"/>
          <w:sz w:val="28"/>
          <w:szCs w:val="28"/>
        </w:rPr>
        <w:br/>
      </w:r>
      <w:r w:rsidRPr="002357DD">
        <w:rPr>
          <w:rFonts w:ascii="Arial" w:hAnsi="Arial" w:cs="Arial"/>
          <w:b/>
          <w:sz w:val="28"/>
          <w:szCs w:val="28"/>
        </w:rPr>
        <w:t>Если человек на лето из городской квартиры переезжает на дачу, он может не платить за вывоз мусора из квартиры?</w:t>
      </w:r>
      <w:r w:rsidRPr="002357DD">
        <w:rPr>
          <w:rFonts w:ascii="Arial" w:hAnsi="Arial" w:cs="Arial"/>
          <w:sz w:val="28"/>
          <w:szCs w:val="28"/>
        </w:rPr>
        <w:t> </w:t>
      </w:r>
      <w:r w:rsidRPr="002357DD">
        <w:rPr>
          <w:rFonts w:ascii="Arial" w:hAnsi="Arial" w:cs="Arial"/>
          <w:sz w:val="28"/>
          <w:szCs w:val="28"/>
        </w:rPr>
        <w:br/>
        <w:t xml:space="preserve">"Часто люди приходят и просят снять начисление с домашней квартиры, потому что горожанин все лето живёт на даче. Если СНТ заключили с нами договор, то горожанин может не платить за вывоз ТКО в своей городской квартире. Он берет справку из СНТ, что он там проживает, и приходит к нам за перерасчетом. Нам надо </w:t>
      </w:r>
      <w:proofErr w:type="gramStart"/>
      <w:r w:rsidRPr="002357DD">
        <w:rPr>
          <w:rFonts w:ascii="Arial" w:hAnsi="Arial" w:cs="Arial"/>
          <w:sz w:val="28"/>
          <w:szCs w:val="28"/>
        </w:rPr>
        <w:t>знать</w:t>
      </w:r>
      <w:proofErr w:type="gramEnd"/>
      <w:r w:rsidRPr="002357DD">
        <w:rPr>
          <w:rFonts w:ascii="Arial" w:hAnsi="Arial" w:cs="Arial"/>
          <w:sz w:val="28"/>
          <w:szCs w:val="28"/>
        </w:rPr>
        <w:t xml:space="preserve"> что человек не просто куда то уехал, а жил на своей даче. ЦКС снимает начисления." </w:t>
      </w:r>
      <w:r w:rsidRPr="002357DD">
        <w:rPr>
          <w:rFonts w:ascii="Arial" w:hAnsi="Arial" w:cs="Arial"/>
          <w:sz w:val="28"/>
          <w:szCs w:val="28"/>
        </w:rPr>
        <w:br/>
      </w:r>
      <w:r w:rsidRPr="002357DD">
        <w:rPr>
          <w:rFonts w:ascii="Arial" w:hAnsi="Arial" w:cs="Arial"/>
          <w:b/>
          <w:sz w:val="28"/>
          <w:szCs w:val="28"/>
        </w:rPr>
        <w:t>- Многие люди жаловались, что после заключения договора цена на вывоз ТКО вырастает!!! </w:t>
      </w:r>
      <w:r w:rsidRPr="002357DD">
        <w:rPr>
          <w:rFonts w:ascii="Arial" w:hAnsi="Arial" w:cs="Arial"/>
          <w:b/>
          <w:sz w:val="28"/>
          <w:szCs w:val="28"/>
        </w:rPr>
        <w:br/>
      </w:r>
      <w:r w:rsidRPr="002357DD">
        <w:rPr>
          <w:rFonts w:ascii="Arial" w:hAnsi="Arial" w:cs="Arial"/>
          <w:sz w:val="28"/>
          <w:szCs w:val="28"/>
        </w:rPr>
        <w:t xml:space="preserve">"Это </w:t>
      </w:r>
      <w:proofErr w:type="gramStart"/>
      <w:r w:rsidRPr="002357DD">
        <w:rPr>
          <w:rFonts w:ascii="Arial" w:hAnsi="Arial" w:cs="Arial"/>
          <w:sz w:val="28"/>
          <w:szCs w:val="28"/>
        </w:rPr>
        <w:t>тарифный вид деятельности</w:t>
      </w:r>
      <w:proofErr w:type="gramEnd"/>
      <w:r w:rsidRPr="002357DD">
        <w:rPr>
          <w:rFonts w:ascii="Arial" w:hAnsi="Arial" w:cs="Arial"/>
          <w:sz w:val="28"/>
          <w:szCs w:val="28"/>
        </w:rPr>
        <w:t xml:space="preserve"> и он установлен законом для всех. Тарифы одинаковые на сегодня для всех." </w:t>
      </w:r>
      <w:r w:rsidRPr="002357DD">
        <w:rPr>
          <w:rFonts w:ascii="Arial" w:hAnsi="Arial" w:cs="Arial"/>
          <w:sz w:val="28"/>
          <w:szCs w:val="28"/>
        </w:rPr>
        <w:br/>
      </w:r>
      <w:r w:rsidRPr="002357DD">
        <w:rPr>
          <w:rFonts w:ascii="Arial" w:hAnsi="Arial" w:cs="Arial"/>
          <w:b/>
          <w:sz w:val="28"/>
          <w:szCs w:val="28"/>
        </w:rPr>
        <w:t>Существует ли законодательная обязанность заключать с вами договор или СНТ могут и не заключать с вами договор? </w:t>
      </w:r>
      <w:r w:rsidRPr="002357DD">
        <w:rPr>
          <w:rFonts w:ascii="Arial" w:hAnsi="Arial" w:cs="Arial"/>
          <w:b/>
          <w:sz w:val="28"/>
          <w:szCs w:val="28"/>
        </w:rPr>
        <w:br/>
      </w:r>
      <w:r w:rsidRPr="002357DD">
        <w:rPr>
          <w:rFonts w:ascii="Arial" w:hAnsi="Arial" w:cs="Arial"/>
          <w:sz w:val="28"/>
          <w:szCs w:val="28"/>
        </w:rPr>
        <w:t xml:space="preserve">"Закон прямолинеен и суров. Он определяет одну простую вещь - все юридические лица обязаны заключить с ООО ЦКС договора. </w:t>
      </w:r>
      <w:r w:rsidRPr="002357DD">
        <w:rPr>
          <w:rFonts w:ascii="Arial" w:hAnsi="Arial" w:cs="Arial"/>
          <w:sz w:val="28"/>
          <w:szCs w:val="28"/>
        </w:rPr>
        <w:lastRenderedPageBreak/>
        <w:t>Уклонение от заключения с нами договора - по сути дела административная ответственность. </w:t>
      </w:r>
      <w:r w:rsidRPr="002357DD">
        <w:rPr>
          <w:rFonts w:ascii="Arial" w:hAnsi="Arial" w:cs="Arial"/>
          <w:sz w:val="28"/>
          <w:szCs w:val="28"/>
        </w:rPr>
        <w:br/>
        <w:t>ООО ЦКС сдает в аренду СНТ (любым юридическим лицам) контейнеры для накопления мусора. Контейнера есть разной емкости. Мусор мы вывозим по факту накопления или как удобнее самому заказчику." </w:t>
      </w:r>
      <w:r w:rsidRPr="002357DD">
        <w:rPr>
          <w:rFonts w:ascii="Arial" w:hAnsi="Arial" w:cs="Arial"/>
          <w:sz w:val="28"/>
          <w:szCs w:val="28"/>
        </w:rPr>
        <w:br/>
      </w:r>
      <w:r w:rsidRPr="002357DD">
        <w:rPr>
          <w:rFonts w:ascii="Arial" w:hAnsi="Arial" w:cs="Arial"/>
          <w:b/>
          <w:sz w:val="28"/>
          <w:szCs w:val="28"/>
        </w:rPr>
        <w:t xml:space="preserve">- Вы являетесь монополистом или есть </w:t>
      </w:r>
      <w:proofErr w:type="gramStart"/>
      <w:r w:rsidRPr="002357DD">
        <w:rPr>
          <w:rFonts w:ascii="Arial" w:hAnsi="Arial" w:cs="Arial"/>
          <w:b/>
          <w:sz w:val="28"/>
          <w:szCs w:val="28"/>
        </w:rPr>
        <w:t>некие организации</w:t>
      </w:r>
      <w:proofErr w:type="gramEnd"/>
      <w:r w:rsidRPr="002357DD">
        <w:rPr>
          <w:rFonts w:ascii="Arial" w:hAnsi="Arial" w:cs="Arial"/>
          <w:b/>
          <w:sz w:val="28"/>
          <w:szCs w:val="28"/>
        </w:rPr>
        <w:t xml:space="preserve"> с которыми юридическое лицо (СНТ) может заключить альтернативный договор? </w:t>
      </w:r>
      <w:r w:rsidRPr="002357DD">
        <w:rPr>
          <w:rFonts w:ascii="Arial" w:hAnsi="Arial" w:cs="Arial"/>
          <w:b/>
          <w:sz w:val="28"/>
          <w:szCs w:val="28"/>
        </w:rPr>
        <w:br/>
      </w:r>
      <w:r w:rsidRPr="002357DD">
        <w:rPr>
          <w:rFonts w:ascii="Arial" w:hAnsi="Arial" w:cs="Arial"/>
          <w:sz w:val="28"/>
          <w:szCs w:val="28"/>
        </w:rPr>
        <w:t>"Слово "монополист"...давайте с точки зрения обывателя использовать это слово. Мы являемся монополистом в области обработки, сбора и вывоза твердых коммунальных отходов. В соответствии с действующим законодательством этим правом наделены только региональные операторы, то есть мы. </w:t>
      </w:r>
      <w:r w:rsidRPr="002357DD">
        <w:rPr>
          <w:rFonts w:ascii="Arial" w:hAnsi="Arial" w:cs="Arial"/>
          <w:sz w:val="28"/>
          <w:szCs w:val="28"/>
        </w:rPr>
        <w:br/>
      </w:r>
      <w:proofErr w:type="gramStart"/>
      <w:r w:rsidRPr="002357DD">
        <w:rPr>
          <w:rFonts w:ascii="Arial" w:hAnsi="Arial" w:cs="Arial"/>
          <w:sz w:val="28"/>
          <w:szCs w:val="28"/>
        </w:rPr>
        <w:t>С другой стороны</w:t>
      </w:r>
      <w:proofErr w:type="gramEnd"/>
      <w:r w:rsidRPr="002357DD">
        <w:rPr>
          <w:rFonts w:ascii="Arial" w:hAnsi="Arial" w:cs="Arial"/>
          <w:sz w:val="28"/>
          <w:szCs w:val="28"/>
        </w:rPr>
        <w:t xml:space="preserve"> важно понимать что такое "твердые коммунальные отходы" и различать между ними разницу." </w:t>
      </w:r>
      <w:r w:rsidRPr="002357DD">
        <w:rPr>
          <w:rFonts w:ascii="Arial" w:hAnsi="Arial" w:cs="Arial"/>
          <w:sz w:val="28"/>
          <w:szCs w:val="28"/>
        </w:rPr>
        <w:br/>
        <w:t xml:space="preserve">Примечание редакции - термин ТКО прописан в статье 1 федерального закона №89 "Об отходах производства и потребления": </w:t>
      </w:r>
      <w:r w:rsidRPr="002357DD">
        <w:rPr>
          <w:rFonts w:ascii="Arial" w:hAnsi="Arial" w:cs="Arial"/>
          <w:b/>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w:t>
      </w:r>
      <w:bookmarkStart w:id="0" w:name="_GoBack"/>
      <w:r w:rsidRPr="002357DD">
        <w:rPr>
          <w:rFonts w:ascii="Arial" w:hAnsi="Arial" w:cs="Arial"/>
          <w:b/>
          <w:sz w:val="28"/>
          <w:szCs w:val="28"/>
        </w:rPr>
        <w:t xml:space="preserve">лиц, индивидуальных предпринимателей и подобные по составу </w:t>
      </w:r>
      <w:bookmarkEnd w:id="0"/>
      <w:r w:rsidRPr="002357DD">
        <w:rPr>
          <w:rFonts w:ascii="Arial" w:hAnsi="Arial" w:cs="Arial"/>
          <w:b/>
          <w:sz w:val="28"/>
          <w:szCs w:val="28"/>
        </w:rPr>
        <w:t>отходам, образующимся в жилых помещениях в процессе потребления физическими лицами;". </w:t>
      </w:r>
      <w:r w:rsidRPr="002357DD">
        <w:rPr>
          <w:rFonts w:ascii="Arial" w:hAnsi="Arial" w:cs="Arial"/>
          <w:b/>
          <w:sz w:val="28"/>
          <w:szCs w:val="28"/>
        </w:rPr>
        <w:br/>
      </w:r>
      <w:r w:rsidRPr="002357DD">
        <w:rPr>
          <w:rFonts w:ascii="Arial" w:hAnsi="Arial" w:cs="Arial"/>
          <w:sz w:val="28"/>
          <w:szCs w:val="28"/>
        </w:rPr>
        <w:t xml:space="preserve">"Листья после субботников, спиленные деревья не относятся к твердым коммунальным отходам. Раньше администрации районов традиционно заключали 1 контракт на вывоз отходов. Теперь надо заключать несколько контрактов - на вывоз ТКО и "прочих отходов". Так вот именно к категории "прочих отходов" и </w:t>
      </w:r>
      <w:proofErr w:type="gramStart"/>
      <w:r w:rsidRPr="002357DD">
        <w:rPr>
          <w:rFonts w:ascii="Arial" w:hAnsi="Arial" w:cs="Arial"/>
          <w:sz w:val="28"/>
          <w:szCs w:val="28"/>
        </w:rPr>
        <w:t>относятся например</w:t>
      </w:r>
      <w:proofErr w:type="gramEnd"/>
      <w:r w:rsidRPr="002357DD">
        <w:rPr>
          <w:rFonts w:ascii="Arial" w:hAnsi="Arial" w:cs="Arial"/>
          <w:sz w:val="28"/>
          <w:szCs w:val="28"/>
        </w:rPr>
        <w:t>: листья после субботников, спиленные деревья, строительный мусор. Категория "прочих отходов" - это не тарифицируемые виды деятельности и устанавливается в результате коммерческих торгов". </w:t>
      </w:r>
      <w:r w:rsidRPr="002357DD">
        <w:rPr>
          <w:rFonts w:ascii="Arial" w:hAnsi="Arial" w:cs="Arial"/>
          <w:sz w:val="28"/>
          <w:szCs w:val="28"/>
        </w:rPr>
        <w:br/>
        <w:t xml:space="preserve">Поэтому СНТ или любое ООО может обратиться за разъяснениями в свою районную администрацию - есть ли такой договор в принципе, а если нет - договориться с любой фирмой, имеющей лицензию. Здесь следует иметь в виду, что этот мусор по закону должен быть вывезен на полигон для утилизации, а не свален в ближайшем лесу или овраге. Если такие фирмы называют цену меньше чем тарифы на </w:t>
      </w:r>
      <w:r w:rsidRPr="002357DD">
        <w:rPr>
          <w:rFonts w:ascii="Arial" w:hAnsi="Arial" w:cs="Arial"/>
          <w:sz w:val="28"/>
          <w:szCs w:val="28"/>
        </w:rPr>
        <w:lastRenderedPageBreak/>
        <w:t>утилизацию мусора на полигоне - то до полигона этот мусор не доедет... </w:t>
      </w:r>
      <w:r w:rsidRPr="002357DD">
        <w:rPr>
          <w:rFonts w:ascii="Arial" w:hAnsi="Arial" w:cs="Arial"/>
          <w:sz w:val="28"/>
          <w:szCs w:val="28"/>
        </w:rPr>
        <w:br/>
      </w:r>
      <w:r w:rsidRPr="002357DD">
        <w:rPr>
          <w:rFonts w:ascii="Arial" w:hAnsi="Arial" w:cs="Arial"/>
          <w:sz w:val="28"/>
          <w:szCs w:val="28"/>
        </w:rPr>
        <w:br/>
        <w:t>Тарифы для полигона в Полетаево установлены Постановлением Министерством тарифного регулирования и энергетики Челябинской области № 85/128 от 18 декабря 2018 года и составляют: 734 рубля за тонну за ТКО; 1250 рублей/тонна - для промышленных отходов и 1600 рублей/тонна - для строительных отходов.</w:t>
      </w:r>
    </w:p>
    <w:p w:rsidR="002C1659" w:rsidRDefault="002357DD" w:rsidP="002357DD">
      <w:hyperlink r:id="rId4" w:tooltip="Нравится" w:history="1">
        <w:r w:rsidRPr="002357DD">
          <w:rPr>
            <w:rStyle w:val="a3"/>
            <w:rFonts w:ascii="Arial" w:hAnsi="Arial" w:cs="Arial"/>
            <w:sz w:val="28"/>
            <w:szCs w:val="28"/>
          </w:rPr>
          <w:br/>
        </w:r>
      </w:hyperlink>
      <w:r w:rsidRPr="001E6990">
        <w:rPr>
          <w:rFonts w:ascii="Arial" w:hAnsi="Arial" w:cs="Arial"/>
          <w:sz w:val="28"/>
          <w:szCs w:val="28"/>
        </w:rPr>
        <w:br/>
      </w:r>
    </w:p>
    <w:sectPr w:rsidR="002C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D"/>
    <w:rsid w:val="002357DD"/>
    <w:rsid w:val="002C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E987-6220-42B1-9601-97369A5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1610">
      <w:bodyDiv w:val="1"/>
      <w:marLeft w:val="0"/>
      <w:marRight w:val="0"/>
      <w:marTop w:val="0"/>
      <w:marBottom w:val="0"/>
      <w:divBdr>
        <w:top w:val="none" w:sz="0" w:space="0" w:color="auto"/>
        <w:left w:val="none" w:sz="0" w:space="0" w:color="auto"/>
        <w:bottom w:val="none" w:sz="0" w:space="0" w:color="auto"/>
        <w:right w:val="none" w:sz="0" w:space="0" w:color="auto"/>
      </w:divBdr>
      <w:divsChild>
        <w:div w:id="1201089531">
          <w:marLeft w:val="0"/>
          <w:marRight w:val="0"/>
          <w:marTop w:val="0"/>
          <w:marBottom w:val="0"/>
          <w:divBdr>
            <w:top w:val="none" w:sz="0" w:space="0" w:color="auto"/>
            <w:left w:val="none" w:sz="0" w:space="0" w:color="auto"/>
            <w:bottom w:val="none" w:sz="0" w:space="0" w:color="auto"/>
            <w:right w:val="none" w:sz="0" w:space="0" w:color="auto"/>
          </w:divBdr>
          <w:divsChild>
            <w:div w:id="1329484330">
              <w:marLeft w:val="0"/>
              <w:marRight w:val="0"/>
              <w:marTop w:val="75"/>
              <w:marBottom w:val="0"/>
              <w:divBdr>
                <w:top w:val="none" w:sz="0" w:space="0" w:color="auto"/>
                <w:left w:val="single" w:sz="12" w:space="9" w:color="DEE6EE"/>
                <w:bottom w:val="none" w:sz="0" w:space="0" w:color="auto"/>
                <w:right w:val="none" w:sz="0" w:space="0" w:color="auto"/>
              </w:divBdr>
              <w:divsChild>
                <w:div w:id="487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im?sel=450868634&amp;w=wall-148815087_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2019-04-21T12:51:00Z</dcterms:created>
  <dcterms:modified xsi:type="dcterms:W3CDTF">2019-04-21T12:57:00Z</dcterms:modified>
</cp:coreProperties>
</file>