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30"/>
        </w:tabs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Протокол собрания Правления 21.09.2018            </w:t>
      </w:r>
    </w:p>
    <w:p w:rsidR="00000000" w:rsidDel="00000000" w:rsidP="00000000" w:rsidRDefault="00000000" w:rsidRPr="00000000" w14:paraId="00000002">
      <w:pPr>
        <w:tabs>
          <w:tab w:val="left" w:pos="723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Начало собрания:  18:00</w:t>
      </w:r>
    </w:p>
    <w:p w:rsidR="00000000" w:rsidDel="00000000" w:rsidP="00000000" w:rsidRDefault="00000000" w:rsidRPr="00000000" w14:paraId="00000003">
      <w:pPr>
        <w:tabs>
          <w:tab w:val="left" w:pos="723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Окончание собрания: 19:20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Присутствовали: Лаптев О.В., Баранова Е.Ю., Бурлака О.И., Варламова Л.А., Демьянов. А.М., Пашнина Е.В., Рольщиков И.Б., Ена А.В.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Отсутствовали: Плеханова Л.Ф., Мещеряков Б.М., Кузнецова Г.Ю.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Кворум состоялся. Собрание правомочно.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Приглашенные: Председатель Ревизионной комиссии Макаренко Н.В., Овчинников А. Барков К.С, Шимбарев В.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Повестка собрания: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Закрытие уголовного дела против Васильевой М.Н. в связи с примирением сторон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Опубликование анализа ФХД СНТ «Колющенец» за период апрель - сентябрь 2018г.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Разное</w:t>
      </w:r>
    </w:p>
    <w:p w:rsidR="00000000" w:rsidDel="00000000" w:rsidP="00000000" w:rsidRDefault="00000000" w:rsidRPr="00000000" w14:paraId="0000000C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 1.</w:t>
      </w:r>
    </w:p>
    <w:p w:rsidR="00000000" w:rsidDel="00000000" w:rsidP="00000000" w:rsidRDefault="00000000" w:rsidRPr="00000000" w14:paraId="0000000D">
      <w:pPr>
        <w:pStyle w:val="Heading1"/>
        <w:spacing w:after="0" w:before="0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Пашнина Е.В.: Нашему юристу Голдабиной Н.Ю. дознаватель Советского отделения полиции сообщила о возбуждении уголовного дела на Васильеву М.Н. по ст. 160 УК РФ (Присвоение или растрата). Председатель Правления СНТ «Колющенец» Лаптев О.В. единолично решил подать заявление в полицию для закрытия уголовного дела против Васильевой М.Н. в связи с примирением сторон. Закрытие уголовного дела в связи с примирением сторон возможно в соответствии со ст. 25 УК РФ. Суд, а также следователь с согласия руководителя следственного органа или дознаватель с согласия прокурора вправе прекратить уголовное дело в отношении лица, подозреваемого или обвиняемого в совершении преступления </w:t>
      </w:r>
      <w:hyperlink r:id="rId6">
        <w:r w:rsidDel="00000000" w:rsidR="00000000" w:rsidRPr="00000000">
          <w:rPr>
            <w:b w:val="0"/>
            <w:color w:val="000000"/>
            <w:sz w:val="24"/>
            <w:szCs w:val="24"/>
            <w:u w:val="none"/>
            <w:rtl w:val="0"/>
          </w:rPr>
          <w:t xml:space="preserve">небольшой</w:t>
        </w:r>
      </w:hyperlink>
      <w:r w:rsidDel="00000000" w:rsidR="00000000" w:rsidRPr="00000000">
        <w:rPr>
          <w:b w:val="0"/>
          <w:sz w:val="24"/>
          <w:szCs w:val="24"/>
          <w:rtl w:val="0"/>
        </w:rPr>
        <w:t xml:space="preserve"> или </w:t>
      </w:r>
      <w:hyperlink r:id="rId7">
        <w:r w:rsidDel="00000000" w:rsidR="00000000" w:rsidRPr="00000000">
          <w:rPr>
            <w:b w:val="0"/>
            <w:color w:val="000000"/>
            <w:sz w:val="24"/>
            <w:szCs w:val="24"/>
            <w:u w:val="none"/>
            <w:rtl w:val="0"/>
          </w:rPr>
          <w:t xml:space="preserve">средней</w:t>
        </w:r>
      </w:hyperlink>
      <w:r w:rsidDel="00000000" w:rsidR="00000000" w:rsidRPr="00000000">
        <w:rPr>
          <w:b w:val="0"/>
          <w:sz w:val="24"/>
          <w:szCs w:val="24"/>
          <w:rtl w:val="0"/>
        </w:rPr>
        <w:t xml:space="preserve"> тяжести, в случаях, предусмотренных </w:t>
      </w:r>
      <w:hyperlink r:id="rId8">
        <w:r w:rsidDel="00000000" w:rsidR="00000000" w:rsidRPr="00000000">
          <w:rPr>
            <w:b w:val="0"/>
            <w:color w:val="000000"/>
            <w:sz w:val="24"/>
            <w:szCs w:val="24"/>
            <w:u w:val="none"/>
            <w:rtl w:val="0"/>
          </w:rPr>
          <w:t xml:space="preserve">ст. 76</w:t>
        </w:r>
      </w:hyperlink>
      <w:r w:rsidDel="00000000" w:rsidR="00000000" w:rsidRPr="00000000">
        <w:rPr>
          <w:b w:val="0"/>
          <w:sz w:val="24"/>
          <w:szCs w:val="24"/>
          <w:rtl w:val="0"/>
        </w:rPr>
        <w:t xml:space="preserve"> УК РФ, если это лицо впервые совершило преступное деяние, примирилось с потерпевшим и загладило причиненный ему вред. Виновное лицо обязано возместить вред в полном объеме, т.е. в данном случае Васильева М.Н. должна внести деньги в кассу СНТ, и предоставить в полицию подтверждающий приходный документ. Даже если вдруг Васильева так и поступит, нужно еще и согласие потерпевшего, в данном случае СНТ «Колющенец». Товарищество - это коллективный орган, поэтому принимать такие решения финансового характера может либо Общее собрание, либо как минимум орган коллективного управления – Правление Товарищества.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Барков К.С.: Председатель СНТ не имеет права принимать единогласно такие решения, это компетенция Общего собрания. Если сумма ущерба, причиненного некоммерческой организации, более 5000 рублей, то уголовное дело должно быть возбуждено.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Варламова Л.А.: У нас заявление и так не примут.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Хочу сказать, что у меня нет симпатии к Васильевой М.Н. Для меня вся загвоздка в Маркиной. Я знаю, что Васильева отмажется любыми способами, а Маркина пострадает. Против нее есть доказательства и приложены чеки, она созналась.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Связывать уголовное дело по Васильевой с Маркиной в настоящее время нет оснований. Светлана Викторовна переведена в свидетели, ее вина не доказана. Адвокат Маркиной своевременно подал заявление в полицию о даче ею признательных показаний под давлением. Когда началось разбирательство, Светлана Викторовна находилась в состоянии постоянного стресса, т.к. лишилась работы, была морально подавлена сплетнями и оговорами со стороны Васильевой, домашними проблемами (муж в больнице и пр.), и оказавшись под психологическим давлением следователя, не осознавала суть дела. Далее в материалы доследственной проверки были приложены заключения Ревизионной комиссии под руководством Васильевой М.Н. за 2015 и 2016 годы о проверке работы кассира СНТ Маркиной С.В. и отсутствии замечаний к ее работе. (В 2017 году Васильева, став Председателем СНТ, вдруг вспомнила о фактах якобы имевшего места воровства Маркиной в 2016 году). Мне в полиции представили документы Васильевой, по которым Маркиной вменяется хищение, они оформлены безграмотно и не содержат доказательства вины Светланы Викторовны. Я свое мнение по данному вопросу и аргументы изложила письменно дознавателю. В полиции понимают, что Васильева своим заявлением просто решила свести личные счеты с Маркиной. 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Мне тоже показывали заключение Васильевой по Маркиной, это полная чушь. Там нет ни одного подтверждающего документа, одни домыслы и предположения.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Ена А.В.: По Маркиной доказательств нет. По Васильевой уголовное дело прекращать нельзя.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Есть вина Маркиной, Бондаренко приведет свидетелей, если надо.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Варламова Л.А.: С Маркиной все будет нормально.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Олег Викторович, Елена Пашнина сейчас обосновала свою позицию о том, что Маркина и уголовное дело Васильевой не связаны,  но раз ты настаиваешь на обратном, приведи свои аргументы. Какие у тебя есть основания, документы?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 Маркина виновата, меня информировал Дамир из ОБЭП.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В настоящее время дело у дознавателя Басс Ю.А., причем здесь Дамир?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Шимбарев С.: Дамир по данному делу не компетентен, не он занимается. Его слова роли не играют.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Каким боком здесь СНТ? Почему мы защищаем Маркину? Если ее вина будет доказана правоохранительными органами, то товарищество защищать ее не будет.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Если вина Маркиной есть и будет доказана, то она понесет заслуженное наказание в таком случае. А по Васильевой нам нельзя закрывать уголовное дело в связи с примирением. Нас люди не поймут. Дело не в деньгах, здесь главное - моральный аспект.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Какие имеем последствия мирового соглашения? Мы все иски забрали, заплатили Васильевой 65000 рублей, а она свои обязательства не соблюдает, продолжает пакостить, новое заявление на Маркину подала. Мы по Васильевой такую работу провернули огромную, столько фактов хищения и нарушений выявили. Полиция провела проверку, нашла основания, дело возбуждено. А мы теперь сами напишем заявление, чтоб дело закрыть? Я против.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О какой сумме ущерба идет речь?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Пока возбудили уголовное дело по факту хищения 50000 рублей, но сумма не окончательная, еще есть достаточно подтверждающих документов на другие суммы.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 Я оформил правильный юридический адрес. Васильева написала жалобу в налоговую о несоответствии нашего адреса еще в апреле. У нас было уже не одно предписание из налоговой. Надо было это сделать.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А как могли изменить юридический адрес СНТ без внесения изменений в Устав?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 Мы все оформили правильно, изменения в Устав вносить не надо. Зато мы получили право существования, иначе бы СНТ просто закрыли. Нам пришлось постараться, привлекли все связи.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Ена А.В.: Вот мы с Васильевой заключили договор, заплатили ей денег, а она объявления развешивает. И еще уголовное дело закрывать собираемся? Виновная сторона предлагает мировое соглашение, чувствуя свой проигрыш. Вы ввели меня в заблуждение, исказили ситуацию, чтобы я проголосовал за мировое. Когда я разобрался, как реально обстоят дела – проголосовал против.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Надо было согласовывать условия мирового соглашения с Правлением. Вы их изменили, без согласования с нами.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Варламова Л.А.: Нам ведь нужно было мировое, все говорили, и Макаренко в том числе.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 юрист, из суда позвонил Олегу Викторовичу и сказал, что в течении 10 минут надо подписать мировое соглашение.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Все было совсем не так, я лично была на том заседании. Судья предложила сторонам заключить мировое, это такая процедура, а Константин, как юрист, обязан был донести это предложение до своего нанимателя, Лаптева. Юрист говорил, что по трудовому спору наше положение выигрышное, а по спору о правомерности общего собрания мы можем проиграть, и мировое по собранию заключить целесообразно, только надо внимательно подойти к условиям соглашения.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Что нам мешало провести конференцию в июле-августе и узаконить все решения предыдущей конференции, чтобы лишить Васильеву шанса выиграть суд?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У нас нет уполномоченных для проведения конференции.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Как так, ведь уполномоченные были ранее избраны для конференций 2017-18 годов?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Макаренко долго составляла реестр членов СНТ, 4 месяца.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Вообще за документооборот СНТ и реестр отвечает Председатель, это его обязанность по Уставу. Я помогаю вам добровольно, какие могут быть претензии?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На Правлении 21.07.2018г. обсуждали один вариант мирового соглашения, большинство проголосовало против его заключения, есть протокол и запись заседания. Потом якобы 28.07.2018г. состоялось заседание Правления, которого фактически не было, все об этом знают, но на этом заседании мировое соглашение в другом варианте принято большинством голосов. Этот вариант мирового предложен Васильевой, мы его не видели в глаза и не обсуждали. И, соответственно, голосовать по нему не могли.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Несправедливость подписанного мирового уже в том, что их сторона представлена шестью бывшими членами Правления, с нашей стороны подписал только один Лаптев, больше никто не привлечен. Еще в этом варианте мы снимаем все претензии к Васильевой и всей ее команде, но при этом не защищаем никого из своих, на Маркину, ни Муравьева. А Васильева защищает всех своих сторонников. При этом на нас вешает всех собак.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 Олег Викторович, смотреть запись твоей встречи с Васильевой было просто стыдно. Нас полтора часа поливали грязью, а ты молчал. В нашу защиту не сказал ни слова, со всем соглашался, кивал.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Варламова Л.А.: Да не было никакого второго варианта мирового!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Первый вариант мирового, который обсуждали на Правлении, выложен на сайте, и подписанный Лаптевым второй вариант тоже. Они разные, любому ясно.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Я подписал то, что составил Костя.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Так он вам сто раз говорил при мне, прежде чем подписывать, прочитайте внимательно, Васильева изменила пункт такой и пункт такой этого мирового. Юрист свою работу выполнял. Вы же подписали не глядя. </w:t>
      </w:r>
    </w:p>
    <w:p w:rsidR="00000000" w:rsidDel="00000000" w:rsidP="00000000" w:rsidRDefault="00000000" w:rsidRPr="00000000" w14:paraId="00000033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Да я не читал, мировое составил юрист, я его и подписал.</w:t>
      </w:r>
    </w:p>
    <w:p w:rsidR="00000000" w:rsidDel="00000000" w:rsidP="00000000" w:rsidRDefault="00000000" w:rsidRPr="00000000" w14:paraId="00000034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Как руководитель может подписывать такие документы не читая?</w:t>
      </w:r>
    </w:p>
    <w:p w:rsidR="00000000" w:rsidDel="00000000" w:rsidP="00000000" w:rsidRDefault="00000000" w:rsidRPr="00000000" w14:paraId="00000035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Шимбарев В.: Дело даже не в мировом. Олег, у нас был костяк, а теперь его нет. Подумай, как так получилось.</w:t>
      </w:r>
    </w:p>
    <w:p w:rsidR="00000000" w:rsidDel="00000000" w:rsidP="00000000" w:rsidRDefault="00000000" w:rsidRPr="00000000" w14:paraId="00000036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Олег Викторович, мы были командой, были все вместе за общее дело. Все были готовы тебе помогать, но ты отбил у нас все желание. Ты нас не слышишь. Вспомни, когда зимой мерзли, людей поднимали, подписи собирали, тебя тогда не было. </w:t>
      </w:r>
    </w:p>
    <w:p w:rsidR="00000000" w:rsidDel="00000000" w:rsidP="00000000" w:rsidRDefault="00000000" w:rsidRPr="00000000" w14:paraId="00000037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Ты в нас сомневаешься, тебе не подходит коллегиальное управление, ты все хочешь решать сам, один. Это неправильно, у нас некоммерческое товарищество, по Уставу есть орган коллективного управления - это Правление. Мы должны принимать решения вместе.</w:t>
      </w:r>
    </w:p>
    <w:p w:rsidR="00000000" w:rsidDel="00000000" w:rsidP="00000000" w:rsidRDefault="00000000" w:rsidRPr="00000000" w14:paraId="00000038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Вы меня выбрали борцом с Васильевой, а не Председателем.</w:t>
      </w:r>
    </w:p>
    <w:p w:rsidR="00000000" w:rsidDel="00000000" w:rsidP="00000000" w:rsidRDefault="00000000" w:rsidRPr="00000000" w14:paraId="00000039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Мы тебя выбрали для наведения порядка, доверили тебе руководить Товариществом.</w:t>
      </w:r>
    </w:p>
    <w:p w:rsidR="00000000" w:rsidDel="00000000" w:rsidP="00000000" w:rsidRDefault="00000000" w:rsidRPr="00000000" w14:paraId="0000003A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Я виноват, это не моя должность. Я для вас – плохой руководитель, хотя мне говорили раньше, что хороший. Придет время, я покаюсь перед всеми.</w:t>
      </w:r>
    </w:p>
    <w:p w:rsidR="00000000" w:rsidDel="00000000" w:rsidP="00000000" w:rsidRDefault="00000000" w:rsidRPr="00000000" w14:paraId="0000003B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ворую, мне стыдно перед моими знакомыми за мою зарплату. Все везде прозрачно. У нас теперь есть коллектив, с которым можно трудиться. Да, веерные отключения будут. Я договорился, с нас не будут брать авансы за электроэнергию. Все не верили, что можно без авансов, а я договорился.</w:t>
      </w:r>
    </w:p>
    <w:p w:rsidR="00000000" w:rsidDel="00000000" w:rsidP="00000000" w:rsidRDefault="00000000" w:rsidRPr="00000000" w14:paraId="0000003C">
      <w:pPr>
        <w:tabs>
          <w:tab w:val="left" w:pos="767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У нас ранее уже была такая договоренность, благодаря Вячеславу Шимбареву. Нам еще в апреле «Челябэнерго» пошли на встречу и разрешили до июня не платить авансы, ты же тоже был на этой встрече. Правление – это коллективный орган, существует по факту. Мы работаем вместе, несмотря ни на что. Наша к тебе просьба: не забывать об этом, принимать коллективные решения. Пусть уголовное дело идет своим чередом. Голосуем за то, что Правление против подачи заявления в полицию для закрытия уголовного дела против Васильевой М.Н. в связи с примирением сторон.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Голосование: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«за», 0 «против», Лаптев О.В. «воздержался».</w:t>
      </w:r>
    </w:p>
    <w:p w:rsidR="00000000" w:rsidDel="00000000" w:rsidP="00000000" w:rsidRDefault="00000000" w:rsidRPr="00000000" w14:paraId="0000003F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 2.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Бурлака О.И.: Я подготовил отчет ФХД СНТ «Колющенец» за период апрель - сентябрь 2018г. Его нужно выставить на всеобщее обозрение после подтверждение результатами проверки Ревизионной комиссии.</w:t>
      </w:r>
    </w:p>
    <w:p w:rsidR="00000000" w:rsidDel="00000000" w:rsidP="00000000" w:rsidRDefault="00000000" w:rsidRPr="00000000" w14:paraId="00000042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Демьянов А.М.: В отчет нужно включить данные по Васильевой за период до апреля 2018г.</w:t>
      </w:r>
    </w:p>
    <w:p w:rsidR="00000000" w:rsidDel="00000000" w:rsidP="00000000" w:rsidRDefault="00000000" w:rsidRPr="00000000" w14:paraId="00000043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Там есть штрафы за период работы Васильевой, мы их оплатили.</w:t>
      </w:r>
    </w:p>
    <w:p w:rsidR="00000000" w:rsidDel="00000000" w:rsidP="00000000" w:rsidRDefault="00000000" w:rsidRPr="00000000" w14:paraId="00000044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Макаренко и главбух СНТ должны сверить цифры по финансовому отчету. Предлагаю выставить отчет ФХД на всеобщее обозрение на сайте и в группе в Wiber после подтверждение результатами проверки Ревизионной комиссии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Голосование: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«за», 0 «против», 0 «воздержался» </w:t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48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 3. Разное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Почему вопрос о веерных отключениях не вынесен на Правление для принятия решения?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Поясните, пожалуйста, какую экономию принесут веерные отключения?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наш садовод оплачивает потребленную электроэнергию с наценкой 15% к городскому тарифу. Эти 15% идут как компенсация потерь в электросети, но фактически являются прибылью СНТ. Для коммерции наценка в 15% очень достойная, многие коммерсанты живут на 5-10% торговой наценки. Если я не получаю электроэнергию, я ее и не оплачиваю, в т.ч. не оплачиваю и эти 15% сверху. Т.е. СНТ их не дополучит. Весьма сомнительный способ экономии расходов. Это все равно, что в магазине в целях экономии не продавать товар, например, с 15:00 до 17:00. Сколько продашь, столько и заработаешь.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Проще выявить и отключить неплательщиков или потребителей, которые имеют «левые» подключения.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Зимой ночью энергопотребление, как днем. Ночной тариф 1,8 руб., дневной 3,8 руб. Нам выгодно отключать электроэнергию днем, по 3 часа до обеда и с 15:00 до 17:00.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А у вас есть уверенность, что нам установят двухтарифный счетчик?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При таком подходе у потребителей возникнет разница в тарифе. Платить в кассу СНТ будут по однотарифной системе, а СНТ будет покупать э/э у энергоснабжающей организации по двухтарифной системе, т.е. дешевле. Как вы это собираетесь объяснять садоводам и захотят ли они добровольно переплачивать?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Мы ничего объяснять не будем. Садоводы как платили, так и будут платить.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Как вы будете проводить такую разницу по бухучету? СНТ придется платить налоги на прибыль.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Двухтарифный счетчик нам выгоден только в зимнее время, летом из-за увеличения светлого времени суток расходы по электроэнергии будут больше, чем собираемая сумма. Летом ночной тариф считают 1,8 руб. 7 часов, дневной 3,8 руб. 17 часов. Среднее получается 3,22 руб., а обычный тариф 3,03 рубля. За чей счет доплачивать будем?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А мы летом опять перейдем на однотарифные счетчики.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Вы думаете, энергоснабжающая организация вам позволит постоянно менять тарифы? Как это осуществлять технически, если определенный тариф требует специального оборудования (электросчетчики, и пр.)? Вы будете сезонно менять счетчики однотарифные на двухтарифные?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Рольщиков И.Б.: Если с СНТ будет заключен договор на 2х тарифное подключение, то каждый садовод будет иметь право на заключение с ним такого же договора.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Надо собирать заявления с тех, кто будет проживать зимой. Остальные дома обследовать тепловизором, выявлять самовольные и незаконные подключения, актировать и отрезать. 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Прежде чем производить веерные отключения, нужно вынести этот вопрос на обсуждение конференции.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Еще Васильева поднимала вопрос поставить всем независимые контрольные счетчики за счет СНТ. Можно установить счетчики по улицам для выявления проблемных участков. Понадобится 66 счетчиков.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Я об этом говорила еще с апреля. Многие подключения нельзя выявить визуально, где-то кабеля закопаны.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Придется устанавливать трехфазные счетчики на улицах, они не дешевые.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Рольщиков И.Б.: От тепловизоров толку нет, нужен прибор АИСТ (токовые клещи). Даже тепловые сети на ночь уменьшают температуру подачи тепла. Можно выявить тех, кто не заявил, а пользуется э/э.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Эти проблемы мы не решим без установки АСКУЭ. Надо на конференции поднять вопрос о перспективе установки АСКУЭ.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Все привыкли воровать. Я тут излазил все вдоль и поперек, и могу вам сказать, что у нас в СНТ такая нищета, и в ближайшее время людям про АСКУЭ даже говорить не стоит. У нас до 15% вообще не пользуется электроэнергией. 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Управляющие компании не предоставляют льготы и послабления всем бедным и несчастным только с их слов. Нужны подтверждающие документы, справки из соцзащиты о тяжелом материальном положении, тогда можно вести разговор о послаблениях. Воров надо сразу отключать при выявлении. Установка АСКУЭ будет не завтра, надо подготовить народ к необходимости постепенного перехода на АСКУЭ и неизбежности установки этой системы, скоро их будут и в квартирах устанавливать в обязательном порядке. Часть расходов на установку АСКУЭ будем проводить за счет целевых взносов. Мы, находясь в центре города, не можем ориентироваться только на бедных и несчастных.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Мы ездили в СНТ «Урал», все замечательно, но там потрачены большие деньги, которых у нас нет и не будет.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Зато нет проблем с воровством э/э ни в «Урале», ни в «Мысах».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Варламова Л.А.: Что вы с этими «Мысами» пристали. У них все по-другому.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Так равняться надо на лучших, «Мысы» достойный пример порядка, правильной организации управления и борьбы с воровством э/э. Нам в первую очередь АСКУЭ надо устанавливать тем, кто не вынес счетчики. Остальным – по порядку.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По ценам АСКУЭ сейчас снизилась, из-за конкуренции. Мы узнавали, приходится 5200 рублей на каждого потребителя, плюс 62000 рублей установка.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У нас не проходит радиосигнал, АСКУЭ работать не будет.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На территории СНТ сотовая связь всех операторов связи ловит. У АСКУЭ площадь покрытия 10 км, можно дополнительно заключить договор с любым оператором на установку антенны.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Целевые взносы у нас установлены в размере 790 рублей с участка. Паньков и садоводы 8 улицы сдавать не стали, они на эти деньги заменили СИП на своей улице. А мы на 13 улице на СИП собирали отдельно, со всех, даже с пенсионеров. Почему разрешили выборочно не сдавать? Это неправильно и несправедливо по отношению к остальным садоводам. Благодаря восьмой улице теперь сдавать отказываются и с других улиц. 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Правление приняло неверное решение, его нужно отменить.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С 01.01.2019 года целевых взносов не будет, останутся только членские взносы. Нужно впредь Правлению не принимать решений, которые не эффективны и предоставляют садоводам неравные условия. Я и раньше был против.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Правление перестало работать. Надо чтоб вы, вместо критики, работали, выявляли незаконные подключения, предоставляли информацию по воровству электроэнергии.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Ена А.В.: Я еще в апреле сообщал информацию по незаконному подключению по участку№____, ты даже записывал к себе в тетрадь.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Да? Надо найти запись и разобраться.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Как электроэнергию оплачивают кафешники, по дублирующим счетчикам?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Да. Еще вопрос по Русладе пока не решен, у нас нет доступа. 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Как обстоят дела с установкой дублирующего счетчика Шариповой И.В. на 10 улице, которая не вынесла счетчик, и при условии постоянного проживания ее мужа в большом двухэтажном доме с весны за все лето якобы намотала 60кВт электроэнергии всего. Факт был известен всем еще в июле, и даже записан под диктовку в ежедневник неделю назад, каков результат? 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Лаптев О.В.: Энергетик обязательно установит дублирующий счетчик потом, когда застанет их в саду. Не караулить же мне Шарипову постоянно. 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Я тоже неоднократно подходила, говорила о том, что на участке №516 строятся второй год, а на счетчике копеечные показания. Сама строилась, знаю, как при этом расходуется э/э. Никаких мер не принято. 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Решения принимаем, голосуем, в протокол записываем, а результатов нет. Все наши решения и предложения остаются только на бумаге, отсюда и возникающее недоверие садоводов к новому Правлению. Давайте доводить принимаемые решения до конкретного итога, назначать ответственных за исполнение, спрашивать с них и строго наказывать за саботаж.</w:t>
      </w:r>
    </w:p>
    <w:p w:rsidR="00000000" w:rsidDel="00000000" w:rsidP="00000000" w:rsidRDefault="00000000" w:rsidRPr="00000000" w14:paraId="00000074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Макаренко Н.В.: По межеванию по документам идет несоответствие площадей участков с суммами оплат. Нужно уточнять, в том числе и для того, чтобы уточить площадь ЗОП.</w:t>
      </w:r>
    </w:p>
    <w:p w:rsidR="00000000" w:rsidDel="00000000" w:rsidP="00000000" w:rsidRDefault="00000000" w:rsidRPr="00000000" w14:paraId="00000075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Бурлака О.И.: Давайте обратимся к нашему садоводу Ольге, специалисту по межеванию. После 01.01.2019г. по новому ФЗ№217 ЗОП будут разделены пропорционально между членами СНТ. И всем членам СНТ придется платить налоги на ЗОП.</w:t>
      </w:r>
    </w:p>
    <w:p w:rsidR="00000000" w:rsidDel="00000000" w:rsidP="00000000" w:rsidRDefault="00000000" w:rsidRPr="00000000" w14:paraId="00000076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Е.Ю.: Нужно уточнить по захвату ЗОП на 5 улице Андреем Герфербером, у него идет коммерческая застройка. Надо не допустить отчуждения коммерсантами ЗОП, СНТ выгоднее сдавать ЗОП в аренду.</w:t>
      </w:r>
    </w:p>
    <w:p w:rsidR="00000000" w:rsidDel="00000000" w:rsidP="00000000" w:rsidRDefault="00000000" w:rsidRPr="00000000" w14:paraId="00000077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К.С.: Барави ЗОП между своими участками отмежевал, ему Водянникова уже все подписала. </w:t>
      </w:r>
    </w:p>
    <w:p w:rsidR="00000000" w:rsidDel="00000000" w:rsidP="00000000" w:rsidRDefault="00000000" w:rsidRPr="00000000" w14:paraId="00000078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На конференциях 2016 и 2017 года вопрос об отчуждении ЗОП Барави и другим не обсуждался и на голосование не ставился. </w:t>
      </w:r>
    </w:p>
    <w:p w:rsidR="00000000" w:rsidDel="00000000" w:rsidP="00000000" w:rsidRDefault="00000000" w:rsidRPr="00000000" w14:paraId="00000079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Барков К.С. Оспаривать межевание ЗОП Барави теперь можно только в суде, это не просто, он через свои связи вышел на публичные слушания и пр. </w:t>
      </w:r>
    </w:p>
    <w:p w:rsidR="00000000" w:rsidDel="00000000" w:rsidP="00000000" w:rsidRDefault="00000000" w:rsidRPr="00000000" w14:paraId="0000007A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Пашнина Е.В.: Председатель впредь должен серьезно подходить к подписанию документов по межеванию, чтобы не разбазарить, а сохранить ЗОП СНТ по максимуму.</w:t>
      </w:r>
    </w:p>
    <w:p w:rsidR="00000000" w:rsidDel="00000000" w:rsidP="00000000" w:rsidRDefault="00000000" w:rsidRPr="00000000" w14:paraId="0000007B">
      <w:pPr>
        <w:tabs>
          <w:tab w:val="left" w:pos="84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предлагаю перейти на аутсорсинг, передать ведение бухгалтерского учета компетентной аудиторской компании. Цена вопроса соответствует расходам на зарплату главного бухгалтера с налогами. Если у нас в СНТ все так чисто и прозрачно, как говорит Олег Викторович, это лучший вариант, садоводы будут видеть, что нам скрывать нечего. Всю ответственность за несвоевременную сдачу отчетности и нарушения бухгалтерской дисциплины будет нести лицензированная аудиторская компания за свой счет. Из плюсов: уходит человеческий фактор, т.к. главный бухгалтер не робот, может допускать ошибки, причем за наши деньги; экономятся деньги на обеспечение рабочего места главного бухгалтера: канцелярию, заправку катриджа, обслуживание компьютера программистом и пр., на компенсацию расходов главного бухгалтера по ГСМ и мобильной связи. Для обслуживания садоводов и взаимодействия с аудиторами будет достаточно должности бухгалтера-кассира с прежним окладом, тем более, что нынешний кассир Маркина С.В. имеет опыт такой работы, а с 01.01.2019 года все СНТ переходят только на безналичные расчеты. В сложном финансовом положении товарищества любая экономия не будет лишней.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РЕШЕНИЯ: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к сведению.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ГОЛОСОВАНИЕ не проводилось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Правления сообщил, что все вопросы повестки дня заседания Правления рассмотрены, решения по ним оглашены, и объявил заседание Правления СНТ «Колющенец» закрытым.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 Правления СНТ «Колющенец» _______________________/Лаптев О.В. 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протоколом ознакомлены: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__________________________________/Лаптев О.В.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__________________________________/Бурлака О.И.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__________________________________/Баранова Е.Ю.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__________________________________/Варламова Л.А.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__________________________________/Ена А.В.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__________________________________/Пашнина Е. В.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__________________________________/Демьянов А.М.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__________________________________/Рольщиков И.Б.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303497/a0182fc43a8bbf8974658cda72c860ddfb210c52/#dst554" TargetMode="External"/><Relationship Id="rId7" Type="http://schemas.openxmlformats.org/officeDocument/2006/relationships/hyperlink" Target="http://www.consultant.ru/document/cons_doc_LAW_303497/a0182fc43a8bbf8974658cda72c860ddfb210c52/#dst555" TargetMode="External"/><Relationship Id="rId8" Type="http://schemas.openxmlformats.org/officeDocument/2006/relationships/hyperlink" Target="http://www.consultant.ru/document/cons_doc_LAW_303497/6f25c9f69f57c511abe1a8838b8ef42856958e0e/#dst100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