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расширенного заседания Правления СНТ «Колющенец»</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Челябинск                               </w:t>
        <w:tab/>
        <w:t xml:space="preserve">08 сентября 2018 года</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(адрес): помещение Правления СНТ «Колющенец» г. Челябинск.</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начала собрания: 11 часов 00 минут.</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окончания собрания: 13 часов 25 минут.</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ПРИСУТСТВОВАЛИ: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11 членов Правления СНТ «Колющенец»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Лаптев О.В.</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Бурлака О.И.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Баранова Е.Ю.</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Варламова Л.А.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Ена А.В.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Кузнецова Г.Ю.</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Мещеряков Б.М.</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Пашнина Е. В.</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Рольщиков И.Б.</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Демьянов А.М.</w:t>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Плеханова Л.Ф.</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Старшие улиц СНТ «Колющенец»:</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Вацло З.М. (2), Новиков М.С.(4), Паньков Д.В. (8), Кобцова С.Г. (9), Давыдова К.Ю. (10), Борисов В.В. (11), представитель Серова Т.Г. (12), Баранова Е.Ю (13),   Гриневич А.С. (14), Маркина С.В. (15),  Петрова Т.А. (25), Муравьева И.А (26), Ена А.В. (31), Зенкова Н.М. (32),  Антонов С.Г.(33)</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 члена Ревизионной комиссии«Колющенец»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Макаренко Н.В.</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Иванова И.В.</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ПРИГЛАШЕННЫЕ:</w:t>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Присутствующие на собрании члены СНТ: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Вацло В.Е.</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Неб Н.В.</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Голдабина Н.Ю.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ПОВЕСТКА ДНЯ:</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  Председателя Правления Лаптева О.В. о проделанной работе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Состояние электрохозяйства СНТ «Колющенец»</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членских взносов</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размера членских взносов</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Утилизация отходов и вывоз мусора</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Разное</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ОБСУЖДЕНИЕ: </w:t>
      </w:r>
    </w:p>
    <w:p w:rsidR="00000000" w:rsidDel="00000000" w:rsidP="00000000" w:rsidRDefault="00000000" w:rsidRPr="00000000" w14:paraId="00000030">
      <w:pPr>
        <w:spacing w:after="120" w:line="25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Вопрос 1.</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Лаптев О.В.</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коллектива сила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Энергетик новый, водяной</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Мусор (вынос яблок, деревьев, крупногабаритный мусор) уборка контейнеров из-за повышения цен</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Активные старшие по улицам 6 человек</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Вынос счетчиков (оплата не полная за электроэнергию) жесткий подход к неплательщикам.</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Стенд на информационном столбе по хищению электроэнергии, после составления акта оплата штрафа. Обрезка проводов электроэнергии и труб водоотведения. Повторное подключение после оплаты в кассу. Повышение цены на электроэнергию для должников, отключение вора (нарушителя) на сезон весенне-летний период.</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Акт</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Письмо в адрес+ сообщение через интернет-общий сайт, доска «позора»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Отключение, обрезание, подключение через оплату</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Внести рассмотрение на конференцию положения по энергоснабжению</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 положения на сайт</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единогласно, «Против» нет, «Воздержались» нет</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членских и иных взносов 1 месяц с 11.09.2018г по 11.10.208г. по тарифам этого года, взносы в кассу. Объявления везде</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 на зиму по свету- полный….</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Весна без долгов</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 под надзором.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оплате. Предписание по АСКУЭ направить директорам на установку.</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Елена  - расчет электроэнергии по…</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Комиссию на осмотр кафе.</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на проживание в зиму, охрану- сигналку, срок до 01.10.18, кто потребляет электроэнергию в свободной форме.</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папки: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-проживание,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-приезд, сигналка</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Обрезка после неподачи заявления.</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Неоплата Васильевой ( 3фазное подключение) – обрезка. Акт с подписью.</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Старшим в ячейки решения Правления, объявления – пустые доски, нет информации.</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Задолжники списком в суд</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единогласно, «Против» нет, «Воздержались» нет</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Поднятие членского взноса без конференции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 «Против»  , «Воздержались»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Учредители сада кто?</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Вывоз мусора статья в Уставе отдельно</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человек, которых нет</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26, «Против» …., «Воздержались» нет</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Получение денег долга за последние 3 гоода.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«Против»    , «Воздержались»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Предложение от 10 улицы: вывоз мусора, кто живет постоянно, должны платить постоянно</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Основания поднятия членских взносов</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Арест юристам на сад в регистрационную палату.</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юриста по долгам:</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оплате по саду квитанция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реестру</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единогласно, «Против» нет, «Воздержались» нет</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листовкам Васильевой. По Маркиной с доследственной проверки забрать дело. Коллективное письмо. Срок 1 неделя</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Письмо на Васильеву забрать.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Мировое с Васильевой: потребность денег на суды, посоветовали юристы, 3 человека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Субсидия если нет судебных процессов. Елена Правление + Елена СНТ.</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 решение</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Подготовить вопросы к конференции.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Соответственно, требуется повестка конференции</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старших улиц подготовить повестку дня за 2 недели до собрания.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2019?</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Сбор старших улиц 20.10.2018 расширенное подготовить</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по электричеству, членские взносы, повышение</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ГОЛОСОВАНИЕ: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______ голосов, «Против»_____, «Воздержались» 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ПРИНЯТО.</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 сообщил, что все вопросы повестки дня заседания Правления рассмотрены, решения по ним оглашены, и объявил заседание Правления СНТ «Колющенец» закрытым.</w:t>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Председатель Правления СНТ «Колющенец» _______________________/Лаптев О.В. </w:t>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 протоколом ознакомлены:</w:t>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__________________________________/Лаптев О.В.</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__________________________________/Бурлака О.И.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__________________________________/Баранова Е.Ю.</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__________________________________/Варламова Л.А.</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__________________________________/Ена А.В.</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__________________________________/Кузнецова Г.Ю.</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__________________________________/Мещеряков Б.М.</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__________________________________/Пашнина Е. В.</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__________________________________/Плеханова Л.Ф.</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__________________________________/Рольщиков И.Б.</w:t>
      </w:r>
    </w:p>
    <w:p w:rsidR="00000000" w:rsidDel="00000000" w:rsidP="00000000" w:rsidRDefault="00000000" w:rsidRPr="00000000" w14:paraId="0000008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footerReference r:id="rId6" w:type="default"/>
      <w:pgSz w:h="16838" w:w="11906"/>
      <w:pgMar w:bottom="28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