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4082E" w:rsidTr="00307952">
        <w:trPr>
          <w:trHeight w:val="11198"/>
        </w:trPr>
        <w:tc>
          <w:tcPr>
            <w:tcW w:w="7280" w:type="dxa"/>
          </w:tcPr>
          <w:p w:rsidR="00307952" w:rsidRDefault="00307952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7.12. Подключение к системе электроснабжения СНТ Абонента, который ранее был отключен от системы по основаниям, предусмотренным </w:t>
            </w:r>
            <w:proofErr w:type="spellStart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п.п</w:t>
            </w:r>
            <w:proofErr w:type="spellEnd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 7.4,7.5,7.9, возможно только по письменному заявлению такого Абонента в Правление СНТ, при отсутствии у него долгов по всем видам обязательных платежей</w:t>
            </w:r>
          </w:p>
          <w:p w:rsidR="00AC2D01" w:rsidRPr="00A4082E" w:rsidRDefault="00307952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</w:t>
            </w:r>
            <w:r w:rsidR="00AC2D01"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еред СНТ, при выполнении членом СНТ условий настоящего Положения, и при оплате единовременного целевого взноса в сумме эквивалентной оплате за электроэнергию по дневному тарифу в размере 3000 КВт/ч, в соответствии с п.7.1.</w:t>
            </w:r>
          </w:p>
          <w:p w:rsidR="00AC2D01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7.13. За несанкционированное подключение электрооборудования к системе электроснабжения СНТ Абонент обязан уплатить целевой взнос в сумме, эквивалентной оплате за электроэнергию по дневному тарифу в размере 5000 КВт/ч в соответствии с п.7.1.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7.14. При обнаружении несанкционированного подключения садовода к сетям электроснабжения СНТ, Правление СНТ или Комиссия по электроснабжению СНТ обязана составить акт о таком факте, с указанием приблизительного объема потребленной при несанкционированном подключении электроэнергии. Правление имеет право немедленно отключить такого Абонента от сети электроснабжения СНТ и не возобновлять подключение вплоть до оплаты им всего объема </w:t>
            </w:r>
            <w:proofErr w:type="spellStart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несанкционированно</w:t>
            </w:r>
            <w:proofErr w:type="spellEnd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потребленной электроэнергии и целевых взносов, предусмотренных п.п.7.12-7.13.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7.15. Абонентам запрещается иметь на своих участках и вблизи границ индивидуальных участков естественные и искусственные насаждения (деревья и кустарники) под линиями электропередачи СНТ и под линиями ввода электричества в индивидуальные постройки, которые могли бы соприкасаться с этими линиями электропередачи. Расстояние между верхушками таких насаждений и линиями электропередачи (и линиями ввода электричества в индивидуальные постройки) не может быть менее двух метров. При нарушении настоящего условия Правление СНТ вправе ежемесячно взимать с таких Абонентов штраф в сумме эквивалентной оплате за электроэнергию по дневному тарифу в размере 5000 КВт/ч, а также отключать таких Абонентов от системы электроснабжения СНТ, взимая, предусмотренные настоящим параграфом целевые сборы.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7.16. Целевые сборы, предусмотренные настоящим параграфом, должны использоваться для компенсации затрат СНТ на оборудование, материалы и оплату услуг, в целях поддержания сети электроснабжения СНТ в исправном состоянии.</w:t>
            </w:r>
          </w:p>
          <w:p w:rsidR="00AC2D01" w:rsidRPr="00A4082E" w:rsidRDefault="00AC2D01" w:rsidP="00AC2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8.  ПОДКЛЮЧЕНИЕ АБОНЕНТОВ, </w:t>
            </w:r>
          </w:p>
          <w:p w:rsidR="00AC2D01" w:rsidRPr="00A4082E" w:rsidRDefault="00AC2D01" w:rsidP="00AC2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 ЯВЛЯЮЩИХСЯ ЧЛЕНАМИ ТОВАРИЩЕСТВА И ДРУГИХ ЛИЦ.</w:t>
            </w:r>
          </w:p>
          <w:p w:rsidR="00AC2D01" w:rsidRPr="00A4082E" w:rsidRDefault="00AC2D01" w:rsidP="00AC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8.1. Технологическое присоединение Абонентов, использующих свои участки в коммерческих целях, Абонентов, находящихся в процессе перевода земель в другую категорию, также других лиц, использующих сети и ТП на территории СНТ «КОЛЮЩЕНЕЦ», осуществляется при наличии технической возможности и в соответствии с требованиями настоящего Положения, а также по решению Общего собрания, по коммерческой цене ЗАО «МРСК Урала» за 1 кВт на момент присоединения.</w:t>
            </w:r>
          </w:p>
          <w:p w:rsidR="00AC2D01" w:rsidRPr="00A4082E" w:rsidRDefault="00AC2D01" w:rsidP="00AC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8.2. Подключение к электроснабжению указанной категории Абонентов осуществляется после оплаты взносов за пользование имуществом Товарищества, исходя из смет по строительству и эксплуатации электрических сетей, существующих на день фактического подключения, а также оплаты запрашиваемого количества кВт, согласно условий пункта 8.1. настоящего Положения.</w:t>
            </w:r>
          </w:p>
          <w:p w:rsidR="00AC2D01" w:rsidRPr="00A4082E" w:rsidRDefault="00AC2D01" w:rsidP="00AC2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8.3. Снабжение электрической энергией Абонентов, ведущих деятельность садоводства на садовых земельных участках, расположенных в границах территории СНТ "КОЛЮЩЕНЕЦ", без участия в Товариществе, осуществляется на основании заключаемых с ними договоров. Так же к ним применимы все параграфы и пункты настоящего Положения.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</w:t>
            </w:r>
            <w:r w:rsidRPr="00A4082E">
              <w:rPr>
                <w:rStyle w:val="a4"/>
                <w:sz w:val="16"/>
                <w:szCs w:val="16"/>
              </w:rPr>
              <w:t>. ЗАКЛЮЧИТЕЛЬНЫЕ ПОЛОЖЕНИЯ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9.1. Настоящее Положение является внутренним документом СНТ '"КОЛЮЩЕНЕЦ" и вступает в силу после его утверждения на Общем собрании членов СНТ "КОЛЮЩЕНЕЦ".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9.2. Положение, обязательно к исполнению всеми Абонентами. Льготы по оплате потребляемой электроэнергии, установленные законодательством РФ для отдельных категорий граждан по месту жительства, в садоводческом Товариществе не действуют.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9.3. Все ссылки на Устав СНТ "КОЛЮЩЕНЕЦ" имеют отношение к внутренним документам СНТ "КОЛЮЩЕНЕЦ", принятым в соответствии с Уставом и регулирующим отношения, предусмотренные настоящим Положением.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9.4. Все изменения и дополнения в настоящее Положение вносятся на основании решения Общего собрания СНТ "КОЛЮЩЕНЕЦ".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9.5. Положение хранится в Правлении СНТ "КОЛЮЩЕНЕЦ". </w:t>
            </w:r>
          </w:p>
          <w:p w:rsidR="00AC2D01" w:rsidRPr="00A4082E" w:rsidRDefault="00AC2D01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A4082E" w:rsidRDefault="00A4082E" w:rsidP="00AC2D01">
            <w:pPr>
              <w:pStyle w:val="a3"/>
              <w:spacing w:before="0" w:beforeAutospacing="0" w:after="0" w:afterAutospacing="0"/>
              <w:jc w:val="both"/>
            </w:pPr>
          </w:p>
          <w:p w:rsidR="00A66CF8" w:rsidRPr="00A66CF8" w:rsidRDefault="00A66CF8" w:rsidP="00AC2D01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t xml:space="preserve">                                                    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280" w:type="dxa"/>
          </w:tcPr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Утверждено решением</w:t>
            </w:r>
          </w:p>
          <w:p w:rsidR="00A4082E" w:rsidRPr="00A4082E" w:rsidRDefault="00952BB9" w:rsidP="00A4082E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Внеочередного </w:t>
            </w:r>
            <w:r w:rsidR="00A4082E" w:rsidRPr="00A4082E">
              <w:rPr>
                <w:sz w:val="16"/>
                <w:szCs w:val="16"/>
              </w:rPr>
              <w:t>Общего собрания уполномоченных членов СНТ «КОЛЮЩЕНЕЦ»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right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 Протокол от</w:t>
            </w:r>
            <w:r w:rsidR="00952BB9">
              <w:rPr>
                <w:sz w:val="16"/>
                <w:szCs w:val="16"/>
              </w:rPr>
              <w:t xml:space="preserve"> 22.12.</w:t>
            </w:r>
            <w:r w:rsidRPr="00A4082E">
              <w:rPr>
                <w:sz w:val="16"/>
                <w:szCs w:val="16"/>
              </w:rPr>
              <w:t>2018 г.</w:t>
            </w:r>
          </w:p>
          <w:p w:rsidR="00A4082E" w:rsidRPr="00A4082E" w:rsidRDefault="00A4082E" w:rsidP="00A4082E">
            <w:pPr>
              <w:pStyle w:val="a3"/>
              <w:jc w:val="center"/>
              <w:rPr>
                <w:sz w:val="16"/>
                <w:szCs w:val="16"/>
              </w:rPr>
            </w:pPr>
            <w:r w:rsidRPr="00A4082E">
              <w:rPr>
                <w:b/>
                <w:sz w:val="16"/>
                <w:szCs w:val="16"/>
              </w:rPr>
              <w:t xml:space="preserve">ПОЛОЖЕНИЕ ОБ ЭЛЕКТРОСНАБЖЕНИИ </w:t>
            </w:r>
            <w:r w:rsidRPr="00A4082E">
              <w:rPr>
                <w:b/>
                <w:color w:val="000000"/>
                <w:sz w:val="16"/>
                <w:szCs w:val="16"/>
              </w:rPr>
              <w:t>СНТ</w:t>
            </w:r>
            <w:r w:rsidRPr="00A4082E">
              <w:rPr>
                <w:b/>
                <w:sz w:val="16"/>
                <w:szCs w:val="16"/>
              </w:rPr>
              <w:t xml:space="preserve"> "КОЛЮЩЕНЕЦ</w:t>
            </w:r>
            <w:r w:rsidRPr="00A4082E">
              <w:rPr>
                <w:sz w:val="16"/>
                <w:szCs w:val="16"/>
              </w:rPr>
              <w:t>"</w:t>
            </w:r>
          </w:p>
          <w:p w:rsidR="00A4082E" w:rsidRPr="00A4082E" w:rsidRDefault="00A4082E" w:rsidP="00A4082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Настоящее Положение разработано на основании </w:t>
            </w:r>
            <w:proofErr w:type="spellStart"/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ст.ст</w:t>
            </w:r>
            <w:proofErr w:type="spellEnd"/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. 539-547 Гражданского кодекса РФ, Федеральных законов от 26.03.2003 г № 35-Ф3 "Об электроэнергетике", от 15.04.1998 года ФЗ 66-ФЗ "О садоводческих, огороднических и дачных некоммерческих объединениях граждан", </w:t>
            </w:r>
            <w:r w:rsidRPr="00A40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постановления Правительства Российской Федерации от 27 декабря 2004 г. N </w:t>
            </w:r>
            <w:hyperlink r:id="rId8" w:history="1">
              <w:r w:rsidRPr="00A4082E">
                <w:rPr>
                  <w:rStyle w:val="a5"/>
                  <w:rFonts w:ascii="Times New Roman" w:hAnsi="Times New Roman" w:cs="Times New Roman"/>
                  <w:sz w:val="16"/>
                  <w:szCs w:val="16"/>
                  <w:u w:val="none"/>
                </w:rPr>
                <w:t>861</w:t>
              </w:r>
            </w:hyperlink>
            <w:r w:rsidRPr="00A40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</w:t>
            </w:r>
            <w:hyperlink r:id="rId9" w:history="1">
              <w:r w:rsidRPr="00A4082E">
                <w:rPr>
                  <w:rStyle w:val="a5"/>
                  <w:rFonts w:ascii="Times New Roman" w:hAnsi="Times New Roman" w:cs="Times New Roman"/>
                  <w:bCs/>
                  <w:color w:val="auto"/>
                  <w:sz w:val="16"/>
                  <w:szCs w:val="16"/>
                  <w:u w:val="none"/>
                </w:rPr>
                <w:t>Постановления Правительства РФ от 10.11.2017 N 1351 "О внесении изменений в некоторые акты Правительства Российской Федерации по вопросам повышения доступности энергетической инфраструктуры в отношении отдельных групп потребителей"</w:t>
              </w:r>
            </w:hyperlink>
            <w:bookmarkStart w:id="0" w:name="dst100007"/>
            <w:bookmarkEnd w:id="0"/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 и Устава </w:t>
            </w:r>
            <w:r w:rsidRPr="00A4082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СНТ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 "КОЛЮЩЕНЕЦ".</w:t>
            </w:r>
          </w:p>
          <w:p w:rsidR="00A4082E" w:rsidRPr="00A4082E" w:rsidRDefault="00A4082E" w:rsidP="00A4082E">
            <w:pPr>
              <w:pStyle w:val="a3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Построенная за счет средств членов </w:t>
            </w:r>
            <w:r w:rsidRPr="00A4082E">
              <w:rPr>
                <w:color w:val="000000"/>
                <w:sz w:val="16"/>
                <w:szCs w:val="16"/>
              </w:rPr>
              <w:t>СНТ</w:t>
            </w:r>
            <w:r w:rsidRPr="00A4082E">
              <w:rPr>
                <w:sz w:val="16"/>
                <w:szCs w:val="16"/>
              </w:rPr>
              <w:t xml:space="preserve"> "КОЛЮЩЕНЕЦ" распределительная сеть </w:t>
            </w:r>
            <w:proofErr w:type="spellStart"/>
            <w:r w:rsidRPr="00A4082E">
              <w:rPr>
                <w:sz w:val="16"/>
                <w:szCs w:val="16"/>
              </w:rPr>
              <w:t>энергопередающих</w:t>
            </w:r>
            <w:proofErr w:type="spellEnd"/>
            <w:r w:rsidRPr="00A4082E">
              <w:rPr>
                <w:sz w:val="16"/>
                <w:szCs w:val="16"/>
              </w:rPr>
              <w:t xml:space="preserve"> устройств, включающая две трансформаторные подстанции 400 и   одну трансформаторную подстанцию 630 (далее ТП), а также воздушную линию электропередачи СНТ "КОЛЮЩЕНЕЦ" (далее ЛЭП СНТ  "КОЛЮЩЕНЕЦ"), является имуществом общего пользования,  является их совместной собственностью, т.е. собственностью без определения долей членов коллектива Абонентов СНТ (Абонентов), выплативших в полном объеме  целевой взнос на электрификацию территории СНТ.</w:t>
            </w:r>
          </w:p>
          <w:p w:rsidR="00A4082E" w:rsidRPr="00A4082E" w:rsidRDefault="00A4082E" w:rsidP="00A408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08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соглашению участников совместной собственности, а при не достижении согласия по решению суда, на общее имущество, может быть установлена долевая собственность этих лиц. Определение доли в праве собственности будет осуществляться на основе законов Российской Федерации. Соглашением всех участников в долевой собственности может быть установлен порядок определения и изменения их долей в зависимости от вклада каждого из них в образовании и приращении общего имущества.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A4082E">
              <w:rPr>
                <w:b/>
                <w:sz w:val="16"/>
                <w:szCs w:val="16"/>
              </w:rPr>
              <w:t>1. ОСНОВНЫЕ ПОЛОЖЕНИЯ</w:t>
            </w:r>
          </w:p>
          <w:p w:rsidR="00A4082E" w:rsidRPr="00A4082E" w:rsidRDefault="00A4082E" w:rsidP="00A4082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1.1. Настоящее Положение определяет принципы присоединения/отсоединения членов СНТ "КОЛЮЩЕНЕЦ", лиц, ведущих деятельность садоводства на садовых земельных участках, расположенных в границах территории СНТ "КОЛЮЩЕНЕЦ", без участия в Товариществе (далее Абоненты) к ЛЭП СНТ "КОЛЮЩЕНЕЦ", правила пользования Абонентами электроэнергии для собственных нужд, правила расчетов Абонентов за электроэнергию. Настоящее Положение не распространяется на вопросы, связанные с организацией и оплатой электроснабжения энергопринимающих устройств общего пользования (освещение улиц, подключение дома сторожей и т.п.), организацией поддержания в надлежащем состоянии энергосети СНТ "КОЛЮЩЕНЕЦ", ее модернизацию. 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1.2. Целями настоящего Положения являются: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1.2.1. Установление для всех Абонентов СНТ "КОЛЮЩЕНЕЦ" единых правил и условий потребления электрической энергии, эксплуатации электрического оборудования на территории СНТ, а также обязанностей Абонентов и Правления СНТ, </w:t>
            </w:r>
            <w:proofErr w:type="spellStart"/>
            <w:r w:rsidRPr="00A4082E">
              <w:rPr>
                <w:sz w:val="16"/>
                <w:szCs w:val="16"/>
              </w:rPr>
              <w:t>связ</w:t>
            </w:r>
            <w:proofErr w:type="spellEnd"/>
            <w:r w:rsidRPr="00A4082E">
              <w:rPr>
                <w:sz w:val="16"/>
                <w:szCs w:val="16"/>
              </w:rPr>
              <w:t xml:space="preserve"> </w:t>
            </w:r>
            <w:proofErr w:type="spellStart"/>
            <w:r w:rsidRPr="00A4082E">
              <w:rPr>
                <w:sz w:val="16"/>
                <w:szCs w:val="16"/>
              </w:rPr>
              <w:t>анных</w:t>
            </w:r>
            <w:proofErr w:type="spellEnd"/>
            <w:r w:rsidRPr="00A4082E">
              <w:rPr>
                <w:sz w:val="16"/>
                <w:szCs w:val="16"/>
              </w:rPr>
              <w:t xml:space="preserve"> с этим;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1.2.2. Безопасная эксплуатация и поддержание в исправном состоянии объектов инфраструктуры электроснабжения СНТ "КОЛЮЩЕНЕЦ";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1.2.3. Урегулирование взаимоотношений между Правлением СНТ "КОЛЮЩЕНЕЦ" и Абонентами Товарищества, связанных с уплатой платежей за потребленную электроэнергию;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1.2.4. Учет и контроль потреблённой электроэнергии, как СНТ в целом, так и каждого Абонента персонально, своевременная оплата за потреблённую электрическую энергию.</w:t>
            </w:r>
          </w:p>
          <w:p w:rsidR="00A4082E" w:rsidRPr="00A4082E" w:rsidRDefault="00A4082E" w:rsidP="00A4082E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1.3. Вся разрешенная мощность электроэнергии, доступная СНТ «КОЛЮЩЕНЕЦ», распределяется между Абонентами пропорционально количеству принадлежащих им садовых участков площадью 6 </w:t>
            </w:r>
          </w:p>
          <w:p w:rsidR="00A4082E" w:rsidRPr="00307952" w:rsidRDefault="00307952" w:rsidP="00A4082E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>
              <w:t xml:space="preserve">                                                             </w:t>
            </w:r>
            <w:r w:rsidRPr="00307952">
              <w:rPr>
                <w:sz w:val="16"/>
                <w:szCs w:val="16"/>
              </w:rPr>
              <w:t>1</w:t>
            </w:r>
          </w:p>
        </w:tc>
      </w:tr>
      <w:tr w:rsidR="00662F55" w:rsidTr="00307952">
        <w:trPr>
          <w:trHeight w:val="11198"/>
        </w:trPr>
        <w:tc>
          <w:tcPr>
            <w:tcW w:w="7280" w:type="dxa"/>
          </w:tcPr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lastRenderedPageBreak/>
              <w:t>соток. Участки площадью до 9 соток считаются как один участок, участок площадью 9-15 соток считается как 2 участка и т.д. Ограничение максимальной разрешенной потребляемой мощности электроэнергии осуществляется установкой соответствующих предохранительных устройств на ответвлении к Абоненту. 1.4. В случае если Абоненту принадлежит один участок площадью 6 соток или участки, принадлежащие Абоненту, граничат друг с другом, Абонент может иметь только одно присоединение к ЛЭП, независимо от количества принадлежащих ему смежных участков и количества строений на участке.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1.5. Максимальная разрешенная Абоненту мощность электроэнергии из расчета на один участок устанавливается решением Правления СНТ "КОЛЮЩЕНЕЦ" на основании мощности и технического состояния ТП, техническими параметрами и состоянием ЛЭП СНТ "КОЛЮЩЕНЕЦ", нормативными положениями измерений параметров энергосети СНТ "КОЛЮЩЕНЕЦ", расчетами. Максимальная мощность не может превышать 5 кВт на одного Абонента.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1.6. Учет использованной СНТ "КОЛЮЩЕНЕЦ" электроэнергии осуществляется по показаниям общего электросчетчика.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1.7. Учет использованной Абонентом электроэнергии производится по показаниям индивидуального электросчетчика Абонента. Использование электроэнергии Абонентами без установленного персонального электросчетчика не допускается.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1.8. Ответственность за обеспечение технической эксплуатации ТП и ЛЭП СНТ "КОЛЮЩЕНЕЦ" возлагается на Председателя Правления </w:t>
            </w:r>
            <w:r w:rsidRPr="00A4082E">
              <w:rPr>
                <w:color w:val="000000"/>
                <w:sz w:val="16"/>
                <w:szCs w:val="16"/>
              </w:rPr>
              <w:t>СНТ</w:t>
            </w:r>
            <w:r w:rsidRPr="00A4082E">
              <w:rPr>
                <w:sz w:val="16"/>
                <w:szCs w:val="16"/>
              </w:rPr>
              <w:t xml:space="preserve"> "КОЛЮЩЕНЕЦ" и энергетика, которые обязаны выполнять требования Правил Устройства Электроустановок (ПУЭ), Правил технической эксплуатации и Правил техники безопасности.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1.9. Линией разграничения принадлежности и эксплуатационной ответственности между </w:t>
            </w:r>
            <w:r w:rsidRPr="00A4082E">
              <w:rPr>
                <w:color w:val="000000"/>
                <w:sz w:val="16"/>
                <w:szCs w:val="16"/>
              </w:rPr>
              <w:t>СНТ</w:t>
            </w:r>
            <w:r w:rsidRPr="00A4082E">
              <w:rPr>
                <w:sz w:val="16"/>
                <w:szCs w:val="16"/>
              </w:rPr>
              <w:t xml:space="preserve"> "КОЛЮЩЕНЕЦ" и Абонентом являются зажимы ответвления от ЛЭП к </w:t>
            </w:r>
            <w:proofErr w:type="spellStart"/>
            <w:r w:rsidRPr="00A4082E">
              <w:rPr>
                <w:sz w:val="16"/>
                <w:szCs w:val="16"/>
              </w:rPr>
              <w:t>энергоприемникам</w:t>
            </w:r>
            <w:proofErr w:type="spellEnd"/>
            <w:r w:rsidRPr="00A4082E">
              <w:rPr>
                <w:sz w:val="16"/>
                <w:szCs w:val="16"/>
              </w:rPr>
              <w:t xml:space="preserve"> Абонента. 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1.10. Устройство и поддержание в надлежащем состоянии ответвления (внешней электропроводки) от линии разграничения принадлежности и эксплуатационной ответственности между </w:t>
            </w:r>
            <w:r w:rsidRPr="00A4082E">
              <w:rPr>
                <w:color w:val="000000"/>
                <w:sz w:val="16"/>
                <w:szCs w:val="16"/>
              </w:rPr>
              <w:t xml:space="preserve">СНТ </w:t>
            </w:r>
            <w:r w:rsidRPr="00A4082E">
              <w:rPr>
                <w:sz w:val="16"/>
                <w:szCs w:val="16"/>
              </w:rPr>
              <w:t>"КОЛЮЩЕНЕЦ" и Абонентом (непосредственно ответвление, бокс, автоматический выключатель, индивидуальный электросчетчик и др.) до ввода в строение на участке Абонента, монтаж внутреннего оборудования производится материалами Абонента и за счет его средств.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1.11. Абонент вправе использовать электроэнергию только для бытового потребления.</w:t>
            </w:r>
          </w:p>
          <w:p w:rsidR="00662F55" w:rsidRPr="00A4082E" w:rsidRDefault="00662F55" w:rsidP="00662F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 xml:space="preserve">1.12.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Для электроснабжения абонентов используется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однофазное напряжение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(«фаза» - «ноль»).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Допустимая мощность – 5 кВт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(Вводной автомат 25А), если иное не предусмотрено индивидуальным договором с </w:t>
            </w:r>
            <w:proofErr w:type="spellStart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энергоснабжающей</w:t>
            </w:r>
            <w:proofErr w:type="spellEnd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организацией. 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1.13. Подводка к участкам Абонентов </w:t>
            </w:r>
            <w:r w:rsidRPr="00A4082E">
              <w:rPr>
                <w:bCs/>
                <w:sz w:val="16"/>
                <w:szCs w:val="16"/>
              </w:rPr>
              <w:t xml:space="preserve">трех фаз и использование трехфазных счетчиков, а также использование вводного автомата номиналом выше 25А, допускается при наличии свободной мощности и положительного решения Общего собрания членов СНТ, по письменному заявлению абонента с обоснованием необходимости такого подведения, с разрешения электроснабжающей организации. 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1.14. Правление </w:t>
            </w:r>
            <w:r w:rsidRPr="00A4082E">
              <w:rPr>
                <w:color w:val="000000"/>
                <w:sz w:val="16"/>
                <w:szCs w:val="16"/>
              </w:rPr>
              <w:t xml:space="preserve">СНТ </w:t>
            </w:r>
            <w:r w:rsidRPr="00A4082E">
              <w:rPr>
                <w:sz w:val="16"/>
                <w:szCs w:val="16"/>
              </w:rPr>
              <w:t>"КОЛЮЩЕНЕЦ", а также сотрудники СНТ не несут ответственности за убытки Абонента, связанные с прекращением подачи электроэнергии или подачей Абоненту электроэнергии ненадлежащего качества по его вине.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1.15. Правление </w:t>
            </w:r>
            <w:r w:rsidRPr="00A4082E">
              <w:rPr>
                <w:color w:val="000000"/>
                <w:sz w:val="16"/>
                <w:szCs w:val="16"/>
              </w:rPr>
              <w:t xml:space="preserve">СНТ </w:t>
            </w:r>
            <w:r w:rsidRPr="00A4082E">
              <w:rPr>
                <w:sz w:val="16"/>
                <w:szCs w:val="16"/>
              </w:rPr>
              <w:t>"КОЛЮЩЕНЕЦ" в соответствии с Уставом оказывает безвозмездные услуги по централизованному приему платежей за использованную электроэнергию от Абонентов, не имеющих прямых договоров с поставщиком электроэнергии.</w:t>
            </w:r>
          </w:p>
          <w:p w:rsidR="00662F55" w:rsidRPr="00A4082E" w:rsidRDefault="00662F55" w:rsidP="00662F5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1.16. По решению Общего собрания членов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СНТ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согласованию с электроснабжающей организацией подача электроэнергии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СНТ "КОЛЮЩЕНЕЦ"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и Абонентам осуществляется круглогодично. 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A4082E">
              <w:rPr>
                <w:b/>
                <w:sz w:val="16"/>
                <w:szCs w:val="16"/>
              </w:rPr>
              <w:t xml:space="preserve">2. ТЕХНИЧЕСКИЕ ТРЕБОВАНИЯ 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A4082E">
              <w:rPr>
                <w:b/>
                <w:sz w:val="16"/>
                <w:szCs w:val="16"/>
              </w:rPr>
              <w:t xml:space="preserve">К ОТВЕТВЛЕНИЮ ОТ ЛЭП </w:t>
            </w:r>
            <w:r w:rsidRPr="00A4082E">
              <w:rPr>
                <w:b/>
                <w:color w:val="000000"/>
                <w:sz w:val="16"/>
                <w:szCs w:val="16"/>
              </w:rPr>
              <w:t xml:space="preserve">СНТ </w:t>
            </w:r>
            <w:r w:rsidRPr="00A4082E">
              <w:rPr>
                <w:b/>
                <w:sz w:val="16"/>
                <w:szCs w:val="16"/>
              </w:rPr>
              <w:t>«КОЛЮЩЕНЕЦ» К АБОНЕНТУ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2.1. Ответвление и внутренняя сеть Абонента должны соответствовать требованиям Правил Устройства Электроустановок (ПУЭ).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2.2. Ответвление от ЛЭП СНТ "КОЛЮЩЕНЕЦ" к Абоненту осуществляется через персональный прибор учета потребленной электроэнергии (счетчик) Абонента.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2.3. Счетчик Абонента должен соответствовать требованиям </w:t>
            </w:r>
            <w:proofErr w:type="spellStart"/>
            <w:r w:rsidRPr="00A4082E">
              <w:rPr>
                <w:sz w:val="16"/>
                <w:szCs w:val="16"/>
              </w:rPr>
              <w:t>энергоснабжающей</w:t>
            </w:r>
            <w:proofErr w:type="spellEnd"/>
            <w:r w:rsidRPr="00A4082E">
              <w:rPr>
                <w:sz w:val="16"/>
                <w:szCs w:val="16"/>
              </w:rPr>
              <w:t xml:space="preserve"> организации.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2.4. Счетчик Абонента должен быть установлен на ближайшей к Абоненту опоре ЛЭП СНТ "КОЛЮЩЕНЕЦ» в закрывающемся ящике класса защиты не ниже IР54 со смотровым окном. Допускается использование одного ящика для установки счетчиков нескольких Абонентов.</w:t>
            </w:r>
          </w:p>
          <w:p w:rsidR="00662F55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2.5. Счетчик признается установленным только после его опломбирования уполномоченными представителями СНТ "КОЛЮЩЕНЕЦ".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2.6. Ответвление выполняется проводом сечения не менее 16 мм.</w:t>
            </w:r>
          </w:p>
          <w:p w:rsidR="00662F55" w:rsidRPr="00A4082E" w:rsidRDefault="00662F55" w:rsidP="00662F5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2.7. Провод от зажимов ЛЭП до счетчика не должен иметь разрывов, скруток и прочих повреждений.</w:t>
            </w:r>
          </w:p>
          <w:p w:rsidR="00307952" w:rsidRPr="00307952" w:rsidRDefault="00307952" w:rsidP="00A66CF8">
            <w:pPr>
              <w:pStyle w:val="a3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t xml:space="preserve">                                                 </w:t>
            </w:r>
            <w:r w:rsidRPr="00307952">
              <w:rPr>
                <w:sz w:val="16"/>
                <w:szCs w:val="16"/>
              </w:rPr>
              <w:t xml:space="preserve"> 2</w:t>
            </w:r>
          </w:p>
        </w:tc>
        <w:tc>
          <w:tcPr>
            <w:tcW w:w="7280" w:type="dxa"/>
          </w:tcPr>
          <w:p w:rsidR="00AC2D01" w:rsidRPr="00A4082E" w:rsidRDefault="00A66CF8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законом от 15 апреля 1998г. № 66-ФЗ) на компенсацию потерь электричества в электросетях СНТ, оплаты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307952"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потребляемой электроэнергии объектами общей инфраструктуры Товарищества. Расчетный период для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AC2D01"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оплаты электроэнергии устанавливается в один календарный месяц по состоянию на первое число месяца, следующего за отчетным.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7.1.2 Срок внесения платежей – до 15-го числа каждого месяца, следующего за истекшим.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7.1.3. Размер дополнительного взноса, уплачиваемого одновременно с оплатой за потребленную электроэнергию, утверждается на Общем собрании членов СНТ. При необходимости увеличения или уменьшения размера дополнительного взноса на компенсацию потерь электричества в электросетях СНТ, Правление СНТ выносит этот вопрос на обсуждение Общего собрания СНТ.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7.2. Абонент обязан оплатить потребленную электроэнергию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с отметкой показаний индивидуального счетчика в книжке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садовода по установленным тарифам, а также осуществлять дополнительные платежи согласно п.7.1.3 настоящего Положения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Пеня за просрочку оплаты потребленной электроэнергии начисляется в соответствии с действующим законодательством РФ.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7.3. Расход электроэнергии определяется Абонентом самостоятельно по разнице показаний индивидуального счетчика на день ранее оплаченного показания. Также оплата может производится на расчётный счет СНТ с обязательным указанием назначение платежа: «Для оплаты электроэнергии», текущих и предыдущих показаний индивидуального счетчика, а также номера участка в СНТ, за который производится оплата.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7.4. В случае просрочки оплаты более двух месяцев электроснабжение Абонента приостанавливается по решению Правления СНТ до ликвидации задолженности, оплаты пени и оплаты работ по отключению и подключению электроснабжения.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Член СНТ, сделавший авансовый платеж, объем которого покрывает расходы этого члена СНТ, за потребленную электроэнергию на даты, предусмотренные контрольными сроками оплаты, обязан предупредить об этом ответственного члена Правления СНТ. </w:t>
            </w:r>
          </w:p>
          <w:p w:rsidR="00AC2D01" w:rsidRPr="00A4082E" w:rsidRDefault="00AC2D01" w:rsidP="00AC2D01">
            <w:pPr>
              <w:pStyle w:val="Default"/>
              <w:pageBreakBefore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7.5. В случае обнаружения неучтенного потребления электроэнергии Абонентом путем изменения схемы включения счетчика, его повреждения, срыва пломбы, подключения токоприемников до счетчика и т.д., сотрудниками </w:t>
            </w:r>
            <w:proofErr w:type="spellStart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энергоснабжающей</w:t>
            </w:r>
            <w:proofErr w:type="spellEnd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организации, Правлением СНТ, ПДКЭ, либо теми и другими совместно, составляется Акт обнаружения нарушения с последующим привлечением виновного к административной ответственности и перерасчетом расхода энергии и ее оплаты. Количество неучтенной электроэнергии определяется по установленной комиссией совокупной мощности токоприемников и среднесуточного потребления за весь период, без учетного пользования электроэнергией, исчисляемого с даты предыдущей проверки до даты последней проверки, в ходе которой выявлено нарушение, ограниченного пределами исковой давности.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7.6. Льготы по оплате потребляемой электроэнергии, установленные законодательством РФ для отдельных категорий граждан по месту жительства, в садоводческом Товариществе не действуют.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7.7. Допускается авансовая оплата электроэнергии.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7.8 Собственники электрической инфраструктуры садового товарищества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обязаны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оплачивать дополнительный взнос на компенсацию потерь электричества в электросетях СНТ. Правление СНТ выносит этот вопрос на обсуждение Общего отчетного собрания СНТ. Все дополнительные взносы на компенсацию потерь электричества в электросетях СНТ оплачиваются пропорционально потреблённой энергии, согласно п.7.1.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7.9. Отказ Абонента от оплаты дополнительного взноса на компенсацию убытков за потребленную электроэнергию, является основанием для отключения такого Абонента от сети электроснабжения СНТ. 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7.10. Кратковременное отключение электроснабжения СНТ и его последующее включение (или, при наличии технической возможности, отключения и включения отдельных участках электросетей СНТ) по письменному заявлению Абонента (например, для проведения каких- либо работ) не должно превышать двух часов. Такое отключение и последующее подключение должно быть оплачено Абонентом как целевой взнос в сумме, эквивалентной оплате за электроэнергию по дневному тарифу в размере 3000 КВт/ч, в соответствии с п.7.1. В случае, если время отключения электроснабжения СНТ по заявлению Абонента превысило два часа или если для проведения работ потребовалось включение электроснабжения СНТ и повторное отключение электроснабжения СНТ на срок до двух часов, должна быть произведена повторная оплата Абонентом целевого взноса в сумме, эквивалентной оплате за электроэнергию по тарифу в размере 3000 КВт/ч, в соответствии с п.7.1.</w:t>
            </w:r>
          </w:p>
          <w:p w:rsidR="00AC2D01" w:rsidRPr="00A4082E" w:rsidRDefault="00AC2D01" w:rsidP="00AC2D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7.11 За отключение от электроснабжения Абонента по основаниям, предусмотренным п.п.7.4,7.5,7.9 настоящего параграфа, Абонент обязан оплатить в кассу СНТ целевой взнос в сумме эквивалентной оплате за электроэнергию по тарифу в размере 3000 КВт/ч в соответствии с п.7.1 настоящего.</w:t>
            </w:r>
          </w:p>
          <w:p w:rsidR="00662F55" w:rsidRPr="00A4082E" w:rsidRDefault="00A66CF8" w:rsidP="00AC2D01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7</w:t>
            </w:r>
          </w:p>
        </w:tc>
      </w:tr>
      <w:tr w:rsidR="00662F55" w:rsidTr="00A4082E">
        <w:tc>
          <w:tcPr>
            <w:tcW w:w="7280" w:type="dxa"/>
          </w:tcPr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6.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.2.2. осуществлять проверку у Абонентов индивидуальных электросчетчиков, вводных автоматических выключателей (автоматов), токораспределительной сети на соответствие техническим требованиям, требованиям технической и пожарной безопасности, а также Техническими условиями на присоединение, в том числе разрешенной мощности потребления;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6.2.3. осуществлять контроль потребления Абонентами электроэнергии по показаниям индивидуальных электросчетчиков, проверять их техническое состояние, наличие и целостность пломб на этих электросчетчиках;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6.2.4. отсоединить Абонента от ЛЭП СНТ "КОЛЮЩЕНЕЦ" в порядке и случаях, предусмотренных разделом 6.3 настоящего Положения.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6.2.5 временно прекращать подачу электроэнергии Абоненту (Абонентам) для выполнения необходимых ремонтных и регламентных работ на ТП и ЛЭП СНТ "КОЛЮЩЕНЕЦ".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6.3. </w:t>
            </w:r>
            <w:r w:rsidRPr="00A4082E">
              <w:rPr>
                <w:rStyle w:val="a4"/>
                <w:sz w:val="16"/>
                <w:szCs w:val="16"/>
              </w:rPr>
              <w:t>Отсоединение Абонента от ЛЭП СНТ "КОЛЮЩЕНЕЦ</w:t>
            </w:r>
            <w:r w:rsidRPr="00A4082E">
              <w:rPr>
                <w:rStyle w:val="a4"/>
                <w:b w:val="0"/>
                <w:sz w:val="16"/>
                <w:szCs w:val="16"/>
              </w:rPr>
              <w:t>":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6.3.1. Правление СНТ «КОЛЮЩЕНЕЦ» вправе принять решение об отсоединении Абонента от ЛЭП СНТ "КОЛЮЩЕНЕЦ":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6.3.2. в случаях ненадлежащего использования Абонентом электроэнергии: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1) невнесения платежей за потребленную электроэнергии в течение 2-х месяцев;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2) несоответствия ответвления от ЛЭП СНТ "КОЛЮЩЕНЕЦ" к Абоненту техническим требованиям, предусмотренными настоящим Положением и определенными Техническими Условиями;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3) отсутствие или повреждения пломб индивидуального счетчика Абонента;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4) подключения бытового оборудования, мощность которого превышает предел, установленный Абоненту;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6.3.3. в аварийных случаях и случаях грубейших нарушений требований, предусмотренных настоящим Положением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1) выявления факта несанкционированного присоединения Абонента к ЛЭП СНТ "КОЛЮЩЕНЕЦ";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2) выявления факта присоединения Абонента к ЛЭП СНТ "КОЛЮЩЕНЕЦ" без персонального счетчика (хищение);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3) нарушений схемы подключения индивидуального счетчика Абонента;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4)  аварийного состояния ответвления от ЛЭП СНТ "КОЛЮЩЕНЕЦ" к Абоненту и/или внутренней сети Абонента;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5)  обнаружения угрозы возникновения аварии, пожара или опасности для жизни и здоровья людей;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6.3.4. На основании письменного заявления Абонента;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6.3.5. по указанию государственных органов, уполномоченных в сфере </w:t>
            </w:r>
            <w:proofErr w:type="spellStart"/>
            <w:r w:rsidRPr="00A4082E">
              <w:rPr>
                <w:sz w:val="16"/>
                <w:szCs w:val="16"/>
              </w:rPr>
              <w:t>энергонадзора</w:t>
            </w:r>
            <w:proofErr w:type="spellEnd"/>
            <w:r w:rsidRPr="00A4082E">
              <w:rPr>
                <w:sz w:val="16"/>
                <w:szCs w:val="16"/>
              </w:rPr>
              <w:t>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6.3.6 в иных случаях, предусмотренных действующими нормативными актами.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6.4. Порядок отключения Абонента в случаях, предусмотренных пунктами 6.3.1: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6.4.1. При выявлении указанных фактов, Правление СНТ "КОЛЮЩЕНЕЦ" в письменной форме направляет предписание Абоненту с требованием в течение тридцати календарных дней устранить выявленные нарушения.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6.4.2. В случае, если нарушение не устранены, на заседании Правления большинством голосов принимается решение об отсоединении Абонента. Решение в письменной форме направляется Абоненту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6.4.3. На основании принятого решения об отключении Абонента, электрик СНТ "КОЛЮЩЕНЕЦ" или другое уполномоченное лицо: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1)   отсоединяет Абонента от ЛЭП СНТ "КОЛЮЩЕНЕЦ";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2)   составляет Акт об отсоединении Абонента.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6.5. В случаях, предусмотренными пунктами 6.3.2 - 6.3.5 Электрик СНТ "КОЛЮЩЕНЕЦ" отключает Абонента незамедлительно и составляет Акт об отсоединении Абонента с указанием причин.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6.6. Акт об отсоединении Абонента составляется в 2-х экземплярах: один направляется Абоненту, другой хранится в Правлении СНТ "КОЛЮЩЕНЕЦ".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6.7. Абонент, отсоединенный от ЛЭП СНТ "КОЛЮЩЕНЕЦ", присоединяется заново только после устранения им обнаруженных нарушений или неисправностей электросети, а также при условии погашения задолженности по всем видам платежей, предусмотренным настоящим Положением, и оплаты пени за просрочку платежей. Присоединение выполняется за счет и из материалов Абонента.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6"/>
                <w:szCs w:val="16"/>
              </w:rPr>
            </w:pPr>
            <w:r w:rsidRPr="00A4082E">
              <w:rPr>
                <w:rStyle w:val="a4"/>
                <w:sz w:val="16"/>
                <w:szCs w:val="16"/>
              </w:rPr>
              <w:t>7. ПОРЯДОК РАСЧЕТОВ И ПЛАТЕЖЕЙ ЗА ЭЛЕКТРОЭНЕРГИЮ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7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.1.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Порядок расчетов: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A66CF8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7.1.1 Оплата потребленной электрической энергии членами СНТ производится по тарифу компании поставщика электроэнергии, действующему на день оплаты. Одновременно с оплатой за потребленную электроэнергию членами СНТ уплачивается дополнительный взнос (в соответствии с Федеральным </w:t>
            </w:r>
          </w:p>
          <w:p w:rsidR="00A66CF8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662F55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6</w:t>
            </w:r>
          </w:p>
        </w:tc>
        <w:tc>
          <w:tcPr>
            <w:tcW w:w="7280" w:type="dxa"/>
          </w:tcPr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A4082E">
              <w:rPr>
                <w:sz w:val="16"/>
                <w:szCs w:val="16"/>
              </w:rPr>
              <w:t>.8. Для защиты и ограничения максимальной допустимой мощности Абонента, вместе со счетчиком в ящике устанавливается автоматический выключатель. Номинальная мощность автоматического выключателя определяется в соответствии с пунктом 1.12 настоящего положения.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2.9. Прочие требования к ответвлению определяются Техническими Условиями, выданными Правлением СНТ "КОЛЮЩЕНЕЦ" Абоненту в соответствии с пунктом 3.2 настоящего Положения. Требования Технических Условий для конкретного Абонента имеют приоритет над всеми остальными требованиями, включая требования настоящего Положения.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2.10. Правление СНТ "КОЛЮЩЕНЕЦ" вправе определить другие требования к ответвлению от ЛЭП СНТ "КОЛЮЩЕНЕЦ" к Абоненту, связанные с конкретными условиями сети Абонента.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A4082E">
              <w:rPr>
                <w:b/>
                <w:sz w:val="16"/>
                <w:szCs w:val="16"/>
              </w:rPr>
              <w:t>3. ПРИСОЕДИНЕНИЕ АБОНЕНТА К ЛЭП СНТ "КОЛЮЩЕНЕЦ"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3.1. Для присоединения к воздушной ЛЭП СНТ "КОЛЮЩЕНЕЦ" Абонент подает заявку в Правление СНТ "КОЛЮЩЕНЕЦ", с обязательным указанием максимальной потребляемой мощности, вида подключения (имеется в виду однофазное).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3.2. Правление СНТ "КОЛЮЩЕНЕЦ" не позднее 10-ти календарных дней с момента подачи Абонентом заявки обязано рассмотреть заявку и принять по ней решение. В случае положительного решения Правления Председатель СНТ "КОЛЮЩЕНЕЦ" выдает заявителю Технические условия на присоединение Абонента к ЛЭП СНТ "КОЛЮЩЕНЕЦ". С Абонентом заключается договор на возмещение затрат </w:t>
            </w:r>
            <w:r w:rsidRPr="00A4082E">
              <w:rPr>
                <w:color w:val="000000"/>
                <w:sz w:val="16"/>
                <w:szCs w:val="16"/>
              </w:rPr>
              <w:t>за потребляемую электрическую энергию.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3.3. После выполнения Абонентом монтажных работ, необходимых для организации ответвления в соответствии с требованиями настоящего Положения и полученными Техническими условиями, электрик СНТ "КОЛЮЩЕНЕЦ" осуществляет: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1)  проверку правильности подключения индивидуального электросчетчика Абонента;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2) присоединение Абонента к ЛЭП СНТ "КОЛЮЩЕНЕЦ";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3)  опломбирование индивидуального электросчетчика;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4)  составление акта о технологическом присоединении Абонента.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3.4. Непосредственное присоединение Абонента к ЛЭП СНТ "КОЛЮЩЕНЕЦ" осуществляет только электрик СНТ «КОЛЮЩЕНЕЦ». Присоединение Абонента к ЛЭП прочими лицами не допускается.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3.5. Присоединение Абонента к ЛЭП СНТ "КОЛЮЩЕНЕЦ" без счетчика не допускается.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3.6. Присоединение Абонента к ЛЭП СНТ "КОЛЮЩЕНЕЦ" осуществляется только при отсутствии задолженностей Абонента перед СНТ «КОЛЮЩЕНЕЦ» по всем видам платежей.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3.7. Присоединение осуществляется за счет Абонента.</w:t>
            </w:r>
          </w:p>
          <w:p w:rsidR="00A66CF8" w:rsidRPr="00A4082E" w:rsidRDefault="00A66CF8" w:rsidP="00A66CF8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3.8. Правление СНТ "КОЛЮЩЕНЕЦ" обеспечивает хранение заявок Абонентов, выданных технических условий и актов.</w:t>
            </w:r>
          </w:p>
          <w:p w:rsidR="00A66CF8" w:rsidRPr="00A4082E" w:rsidRDefault="00A66CF8" w:rsidP="00A66C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4. ПРАВА И ОБЯЗАННОСТИ ДОЛЖНОСТНЫХ ЛИЦ, </w:t>
            </w:r>
          </w:p>
          <w:p w:rsidR="00A66CF8" w:rsidRPr="00A4082E" w:rsidRDefault="00A66CF8" w:rsidP="00A66CF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ОТВЕТСТВЕННЫХ ЗА ЭЛЕКТРОХОЗЯЙСТВО СНТ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 </w:t>
            </w:r>
            <w:r w:rsidRPr="00A4082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Ответственные лица обязаны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: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4.1.1. Обеспечивать техническую эксплуатацию электроустановки СНТ в соответствии с Правилами технической эксплуатации электроустановок (ПТЭ) и Правилами техники безопасности при эксплуатации электроустановок (ПТБ); обеспечивать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круглосуточно э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лектроснабжение Абонентов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за исключением времени для проведения ремонтов и технического обслуживания электрической сети и КТП.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4.1.2. Осуществлять проверку электросчетчиков, вводных автоматических выключателей (автоматов), токораспределительной сети (ТРС) у Абонентов на соответствие техническим требованиям, требованиям технической и пожарной безопасности, а также разрешенной мощности потребления.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4.1.3 Контролировать безопасную эксплуатацию общего электрооборудования СНТ. При обнаружении неисправности общего электрооборудования, получении информации о такой неисправности, принимать меры к ее устранению;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4.1.4 При невозможности обеспечить оперативное устранение неисправности общего электрооборудования принять меры к прекращению подачи электроэнергии в сетях всего Товарищества, либо на отдельных участках, при наличии технической возможности;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4.1.5 Вести учет потребляемой энергии в соответствии с показаниями общего электросчетчика СНТ.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4.1.6 Своевременно выполнять оплату за потребленную электроэнергию, в соответствии с показаниями общего электросчетчика СНТ;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4.1.7 Информирует членов СНТ, путем вывешивания информации на доске объявлений, об объеме задолженности перед поставщиком электроэнергии и о решении Правления СНТ о прекращении электроснабжения СНТ из-за отсутствия возможности погасить указанную задолженность;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4.1.8 Направляет Комиссию по электроснабжению для тотальной или выборочной проверки членов СНТ; </w:t>
            </w:r>
          </w:p>
          <w:p w:rsidR="00A66CF8" w:rsidRPr="00A4082E" w:rsidRDefault="00A66CF8" w:rsidP="00A66CF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3</w:t>
            </w:r>
          </w:p>
        </w:tc>
      </w:tr>
      <w:tr w:rsidR="005510C8" w:rsidTr="00A4082E">
        <w:tc>
          <w:tcPr>
            <w:tcW w:w="7280" w:type="dxa"/>
          </w:tcPr>
          <w:p w:rsidR="005510C8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lastRenderedPageBreak/>
              <w:t xml:space="preserve">4.1.9. Производит отключение садоводов от сетей электроснабжения СНТ, с составлением соответствующего акта (выписки из протокола заседания Правления СНТ), в случае: </w:t>
            </w:r>
          </w:p>
          <w:p w:rsidR="005510C8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Обнаружения у них просроченной задолженности и неоплаты за потребленную электроэнергию в контрольные сроки;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Неуплату членских и других взносов, устанавливаемых общим собранием СНТ;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Наличие долгов перед СНТ, в соответствии с выводами ревизионной комиссии СНТ;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Наличия повреждения индивидуального электросчетчика или пломб на нем;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Наличие подключения помимо индивидуального электросчетчика;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Несоответствия типа индивидуального электросчетчика или повышение его предельного срока эксплуатации, а также нарушения внутренних требований СНТ к индивидуальному электрораспределительному щиту;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Оказание препятствия членам Правления СНТ и/или членам Комиссии по электроснабжению для проверки показаний и технического состояния индивидуального электросчетчика, для проверки состояния индивидуального электрораспределительного щита.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4.1.10 Информирует членов СНТ о тарифах, лимитах потребления электроэнергии, лимитах по мощности подключаемого электрооборудования, внутренних требованиях СНТ к индивидуальным электросчетчикам и индивидуальным электрораспределительным щитам, и иных вопросах, связанных с электроснабжением СНТ.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4.2.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Ответственные лица вправе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4.2.1.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Осуществлять внеплановую проверку электросчетчиков в установленном порядке;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4.2.3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Осуществлять контроль потребления абонентами электроэнергии по показаниям электросчетчиков, проверять наличие и исправность пломб на электросчетчиках Абонентов;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4.2.4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Прекращать подачу электроэнергии после письменного предупреждения Абонента в случаях: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а) неоплаты потребленной электроэнергии в течении 2 месяцев;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б) подключение токоприемников помимо счетчика;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в) отказа в допуске к электросети Абонента представителей электроснабжающей организации и СНТ (членов Правления), прибывших для проверки электросетей;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г) самовольного подключения Абонента к электросети СНТ.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Временно прекращать подачу электроэнергии при обнаружении угрозы возникновения аварии, пожара или опасности для жизни и здоровья людей;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4.2.5 Возобновлять подачу электроэнергии Абоненту, допустившему нарушение Правил потребления электроэнергии, только после устранения им обнаруженных нарушений или неисправностей электросети, а также при условии погашения задолженности по оплате потребленной электроэнергии, в том числе перерасчета оплаты в соответствии с действующими нормативами, оплаты затрат на отключение и подключение к электросети, оплаты пени за просрочку оплаты задолженности;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4.2.6 Электрик СНТ имеет право отключать электроэнергию для выполнения необходимых работ в электросети;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4.2.7 Устанавливать контрольный счетчик на опоре ЛЭП без уведомления и согласия абонента;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4.2.8 Лишать Абонента права пользования электросетью в случае принятия Правлением такого решения: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а) в связи с повторным грубым нарушением потребления электроэнергии (хищения);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б) в случае неуплаты задолженности в месячный срок, после прекращения подачи электроэнергии. За неуплату в течении двух месяцев задолженность взыскивается через суд. </w:t>
            </w:r>
          </w:p>
          <w:p w:rsidR="005510C8" w:rsidRPr="00A4082E" w:rsidRDefault="005510C8" w:rsidP="005510C8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5. ПРАВА И ОБЯЗАННОСТИ АБОНЕНТА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 </w:t>
            </w:r>
            <w:r w:rsidRPr="00A4082E"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u w:val="single"/>
              </w:rPr>
              <w:t>Абонент обязан</w:t>
            </w:r>
            <w:r w:rsidRPr="00A4082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: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5.1.1. Иметь индивидуальные электрораспределительный щит и счетчик потребляемой электроэнергии (далее счетчик), соответствующие по типу и по характеристикам внутренним требованиям СНТ. Индивидуальный электрораспределительный щит и счетчик потребляемой электроэнергии должны быть установлены на фасаде здания или на отдельном столбе, подключены и опломбированы таким образом, чтобы была исключена возможность подключения электрооборудования в обход счетчика. Подключение к ЛЭП осуществляется кабелем СИП-4. Весь кабель до вводного автомата должен быть видимым и не иметь проходы через стены.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5.1.2.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Ежемесячно производить 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оплату за потребленную электроэнергию, в соответствии с показаниями индивидуального счетчика и тарифом, действующим, на день оплаты, а также, в соответствии с Федеральным законом, оплачивать устанавливаемые Общим собранием членов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СНТ "КОЛЮЩЕНЕЦ"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дополнительные взносы для компенсации: </w:t>
            </w:r>
          </w:p>
          <w:p w:rsidR="005510C8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Потерь электричества в электрических сетях СНТ, счетчиках и на трансформаторе; </w:t>
            </w:r>
          </w:p>
          <w:p w:rsidR="005510C8" w:rsidRPr="00A4082E" w:rsidRDefault="00307952" w:rsidP="00A66CF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                    4</w:t>
            </w:r>
          </w:p>
        </w:tc>
        <w:tc>
          <w:tcPr>
            <w:tcW w:w="7280" w:type="dxa"/>
          </w:tcPr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Оплаты потребляемой электроэнергии объектами общей инфраструктуры Товарищества: зданием Правления, общим освещением СНТ, и другими вновь создаваемыми объектами инфраструктуры;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.1.3. Нести финансовую солидарную ответственность по содержанию и эксплуатации электрохозяйства </w:t>
            </w:r>
            <w:r w:rsidRPr="00A4082E">
              <w:rPr>
                <w:rFonts w:ascii="Times New Roman" w:hAnsi="Times New Roman" w:cs="Times New Roman"/>
                <w:sz w:val="16"/>
                <w:szCs w:val="16"/>
              </w:rPr>
              <w:t>СНТ "КОЛЮЩЕНЕЦ"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;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5.1.4. Обеспечивать надлежащее техническое состояние и безопасность эксплуатируемой электросети, приборов и оборудования, применять электрооборудование только заводского изготовления;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5.1.5 Использовать электросчетчики, разрешенные к применению для бытовых нужд; незамедлительно сообщать электрику СНТ о неисправностях в работе счетчика;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5.1.6 </w:t>
            </w:r>
            <w:proofErr w:type="gramStart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</w:t>
            </w:r>
            <w:proofErr w:type="gramEnd"/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случае выхода из строя, замены индивидуального прибора учета электрической энергии информировать Правление СНТ для фиксации показаний снимаемого и вновь устанавливаемого индивидуальных счетчиков электроэнергии.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5.1.7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Беспрепятственно предоставлять должностным лицам электроснабжающей организации, членам Правления и членам ПДКЭ доступ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к электроустановкам, счетчикам и схемам учета электроэнергии, находящимся в жилых и хозяйственных строениях;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5.1.8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Производить обрезку разросшихся деревьев и кустарников, находящихся в охранной зоне электролинии и отвода от опоры в дом.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5.2.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Абонент вправе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5.2.1 Использовать электроэнергию в бытовых целях в необходимом ему количестве в пределах лимита разрешенной мощности;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5.2.2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Производить сверку расчетов за электроэнергию с бухгалтером – кассиром СНТ;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5.2.3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Обжаловать действия и решения правления СНТ, нарушающие права Абонента, на Общем собрании, а при неудовлетворительном решении собрания – в суд.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5.3. 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  <w:u w:val="single"/>
              </w:rPr>
              <w:t>Абоненту запрещается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: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5.3.1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Нарушать проектные требования при монтаже электросети на своем садовом участке;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5.3.2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Самовольно подключать свой участок к электросети СНТ;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5.3.3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Подключать электронагрузку сверх разрешенной нормы;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5.3.4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Увеличивать разрешенное значение токов предохранителей и других защитных устройств;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5.3.5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 xml:space="preserve">Применять самодельные нагревательные и отопительные электроприборы; </w:t>
            </w:r>
          </w:p>
          <w:p w:rsidR="005510C8" w:rsidRPr="00A4082E" w:rsidRDefault="005510C8" w:rsidP="005510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5.3.6</w:t>
            </w:r>
            <w:r w:rsidRPr="00A4082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A4082E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Самостоятельно, без уведомления Правления, менять свой контрольный электросчетчик, установленный на опоре и изменять</w:t>
            </w:r>
            <w:r w:rsidRPr="00A4082E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схему его присоединения. 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bCs/>
                <w:sz w:val="16"/>
                <w:szCs w:val="16"/>
              </w:rPr>
              <w:t>5.3.7</w:t>
            </w:r>
            <w:r w:rsidRPr="00A4082E">
              <w:rPr>
                <w:sz w:val="16"/>
                <w:szCs w:val="16"/>
              </w:rPr>
              <w:t xml:space="preserve"> Подключать к своим сетям других Абонентов.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A4082E">
              <w:rPr>
                <w:rStyle w:val="a4"/>
                <w:sz w:val="16"/>
                <w:szCs w:val="16"/>
              </w:rPr>
              <w:t>6. ПРАВА И ОБЯЗАННОСТИ ПРАВЛЕНИЯ СНТ "КОЛЮЩЕНЕЦ"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</w:t>
            </w:r>
            <w:r w:rsidRPr="00A4082E">
              <w:rPr>
                <w:b/>
                <w:sz w:val="16"/>
                <w:szCs w:val="16"/>
              </w:rPr>
              <w:t xml:space="preserve">. </w:t>
            </w:r>
            <w:r w:rsidRPr="00A4082E">
              <w:rPr>
                <w:b/>
                <w:sz w:val="16"/>
                <w:szCs w:val="16"/>
                <w:u w:val="single"/>
              </w:rPr>
              <w:t>Правление СНТ "КОЛЮЩЕНЕЦ" обязано</w:t>
            </w:r>
            <w:r w:rsidRPr="00A4082E">
              <w:rPr>
                <w:sz w:val="16"/>
                <w:szCs w:val="16"/>
              </w:rPr>
              <w:t>: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6.1.1. обеспечивать техническую эксплуатацию ЛЭП СНТ "КОЛЮЩЕНЕЦ" от ТП до линии разграничения балансовой принадлежности и эксплуатационной ответственности между СНТ "КОЛЮЩЕНЕЦ" и Абонентом в соответствии с Правилами технической эксплуатации электроустановок (ПТЭ) и Правилами техники безопасности при эксплуатации электроустановок (ПТБ);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6.1.2. определять максимальную разрешенную мощность из расчета на один участок СНТ "КОЛЮЩЕНЕЦ". В зависимости от установленной мощности определить номинальный ток входных автоматических выключателей Абонентов;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6.1.3. выдать Абоненту Технические Условия для присоединения на основании его заявки;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6.1.4. осуществить присоединение Абонента к сети СНТ "КОЛЮЩЕНЕЦ" при условии выполнения Абонентом требований, предусмотренных настоящим Положением и полученными Техническими Условиями;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6.1.5. определить потери СНТ "КОЛЮЩЕНЕЦ", связанные с использованием Абонентом электроэнергии (при передаче электроэнергии в сетях СНТ "КОЛЮЩЕНЕЦ", в трансформаторе, комиссии за перечисление денежных средств и т п.). Расходы определяются в процентах от потребленной Абонентом электроэнергии.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6.1.6. на Общем собрании СНТ "КОЛЮЩЕНЕЦ" утвердить процент потерь СНТ «КОЛЮЩЕНЕЦ» (п. 6.1.5), связанные с использованием Абонентом электроэнергии, для его возмещения в денежном эквиваленте Абонентами по итогам прошлого года.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6.1.7. обеспечить регулярный прием платежей за электроэнергию от Абонентов;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6.1.8. организовать оплату электроэнергии </w:t>
            </w:r>
            <w:proofErr w:type="spellStart"/>
            <w:r w:rsidRPr="00A4082E">
              <w:rPr>
                <w:sz w:val="16"/>
                <w:szCs w:val="16"/>
              </w:rPr>
              <w:t>энергоснабжающей</w:t>
            </w:r>
            <w:proofErr w:type="spellEnd"/>
            <w:r w:rsidRPr="00A4082E">
              <w:rPr>
                <w:sz w:val="16"/>
                <w:szCs w:val="16"/>
              </w:rPr>
              <w:t xml:space="preserve"> организации за счет внесенных Абонентами платежей, предусмотренных настоящим Положением, Уставом СНТ "КОЛЮЩЕНЕЦ" и прочим положениями, принятыми Общим собранием СНТ "КОЛЮЩЕНЕЦ".</w:t>
            </w:r>
          </w:p>
          <w:p w:rsidR="005510C8" w:rsidRPr="00A4082E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>6.2</w:t>
            </w:r>
            <w:r w:rsidRPr="00A4082E">
              <w:rPr>
                <w:b/>
                <w:sz w:val="16"/>
                <w:szCs w:val="16"/>
              </w:rPr>
              <w:t xml:space="preserve">. </w:t>
            </w:r>
            <w:r w:rsidRPr="00A4082E">
              <w:rPr>
                <w:b/>
                <w:sz w:val="16"/>
                <w:szCs w:val="16"/>
                <w:u w:val="single"/>
              </w:rPr>
              <w:t>Правление СНТ "КОЛЮЩЕНЕЦ" вправе</w:t>
            </w:r>
            <w:r w:rsidRPr="00A4082E">
              <w:rPr>
                <w:sz w:val="16"/>
                <w:szCs w:val="16"/>
              </w:rPr>
              <w:t>:</w:t>
            </w:r>
          </w:p>
          <w:p w:rsidR="005510C8" w:rsidRDefault="005510C8" w:rsidP="005510C8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  <w:r w:rsidRPr="00A4082E">
              <w:rPr>
                <w:sz w:val="16"/>
                <w:szCs w:val="16"/>
              </w:rPr>
              <w:t xml:space="preserve">6.2.1. осуществлять проверку достоверности представленных Абонентами сведений о показаниях индивидуальных электросчетчиков; </w:t>
            </w:r>
          </w:p>
          <w:p w:rsidR="005510C8" w:rsidRPr="00A4082E" w:rsidRDefault="00307952" w:rsidP="005510C8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5</w:t>
            </w:r>
          </w:p>
        </w:tc>
      </w:tr>
    </w:tbl>
    <w:p w:rsidR="009C2C59" w:rsidRPr="00A4082E" w:rsidRDefault="009C2C59" w:rsidP="00952BB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9C2C59" w:rsidRPr="00A4082E" w:rsidSect="00135F78">
      <w:footerReference w:type="default" r:id="rId10"/>
      <w:pgSz w:w="16838" w:h="11906" w:orient="landscape" w:code="9"/>
      <w:pgMar w:top="397" w:right="1134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5D" w:rsidRDefault="00DA7B5D" w:rsidP="009644D1">
      <w:pPr>
        <w:spacing w:after="0" w:line="240" w:lineRule="auto"/>
      </w:pPr>
      <w:r>
        <w:separator/>
      </w:r>
    </w:p>
  </w:endnote>
  <w:endnote w:type="continuationSeparator" w:id="0">
    <w:p w:rsidR="00DA7B5D" w:rsidRDefault="00DA7B5D" w:rsidP="0096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01264"/>
      <w:docPartObj>
        <w:docPartGallery w:val="Page Numbers (Bottom of Page)"/>
        <w:docPartUnique/>
      </w:docPartObj>
    </w:sdtPr>
    <w:sdtEndPr/>
    <w:sdtContent>
      <w:p w:rsidR="009644D1" w:rsidRDefault="00952BB9">
        <w:pPr>
          <w:pStyle w:val="a8"/>
          <w:jc w:val="center"/>
        </w:pPr>
      </w:p>
    </w:sdtContent>
  </w:sdt>
  <w:p w:rsidR="009644D1" w:rsidRDefault="009644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5D" w:rsidRDefault="00DA7B5D" w:rsidP="009644D1">
      <w:pPr>
        <w:spacing w:after="0" w:line="240" w:lineRule="auto"/>
      </w:pPr>
      <w:r>
        <w:separator/>
      </w:r>
    </w:p>
  </w:footnote>
  <w:footnote w:type="continuationSeparator" w:id="0">
    <w:p w:rsidR="00DA7B5D" w:rsidRDefault="00DA7B5D" w:rsidP="00964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AFBB73"/>
    <w:multiLevelType w:val="hybridMultilevel"/>
    <w:tmpl w:val="B88C26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08368E"/>
    <w:multiLevelType w:val="hybridMultilevel"/>
    <w:tmpl w:val="48A3203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EC8C05"/>
    <w:multiLevelType w:val="hybridMultilevel"/>
    <w:tmpl w:val="4F5533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A4AD31"/>
    <w:multiLevelType w:val="hybridMultilevel"/>
    <w:tmpl w:val="53859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FFBEE5A"/>
    <w:multiLevelType w:val="hybridMultilevel"/>
    <w:tmpl w:val="B91B615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577907D"/>
    <w:multiLevelType w:val="hybridMultilevel"/>
    <w:tmpl w:val="7FBF9D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6EC5058"/>
    <w:multiLevelType w:val="hybridMultilevel"/>
    <w:tmpl w:val="C838F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C2AE449"/>
    <w:multiLevelType w:val="hybridMultilevel"/>
    <w:tmpl w:val="9ED2D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D75323C"/>
    <w:multiLevelType w:val="hybridMultilevel"/>
    <w:tmpl w:val="47C432A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53F92A8"/>
    <w:multiLevelType w:val="hybridMultilevel"/>
    <w:tmpl w:val="33F752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44AE17"/>
    <w:multiLevelType w:val="hybridMultilevel"/>
    <w:tmpl w:val="8E3698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FFD4D9A"/>
    <w:multiLevelType w:val="hybridMultilevel"/>
    <w:tmpl w:val="F84472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3EE4EAB"/>
    <w:multiLevelType w:val="hybridMultilevel"/>
    <w:tmpl w:val="4921F2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9429B10"/>
    <w:multiLevelType w:val="hybridMultilevel"/>
    <w:tmpl w:val="0E52E6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0C81016"/>
    <w:multiLevelType w:val="hybridMultilevel"/>
    <w:tmpl w:val="C3715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5BBF380"/>
    <w:multiLevelType w:val="hybridMultilevel"/>
    <w:tmpl w:val="F3B9EF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0"/>
  </w:num>
  <w:num w:numId="13">
    <w:abstractNumId w:val="10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77"/>
    <w:rsid w:val="00000D9D"/>
    <w:rsid w:val="00045D96"/>
    <w:rsid w:val="00062D11"/>
    <w:rsid w:val="000A0022"/>
    <w:rsid w:val="000C57FB"/>
    <w:rsid w:val="000D6C9D"/>
    <w:rsid w:val="00135F78"/>
    <w:rsid w:val="001617CA"/>
    <w:rsid w:val="001900E8"/>
    <w:rsid w:val="00276BA4"/>
    <w:rsid w:val="002F5C19"/>
    <w:rsid w:val="00307952"/>
    <w:rsid w:val="00321D8C"/>
    <w:rsid w:val="003316FA"/>
    <w:rsid w:val="003719CB"/>
    <w:rsid w:val="00386E9E"/>
    <w:rsid w:val="00436B6A"/>
    <w:rsid w:val="00447A17"/>
    <w:rsid w:val="0045150A"/>
    <w:rsid w:val="00472D20"/>
    <w:rsid w:val="00497FD6"/>
    <w:rsid w:val="005509C5"/>
    <w:rsid w:val="005510C8"/>
    <w:rsid w:val="00560451"/>
    <w:rsid w:val="005F07CA"/>
    <w:rsid w:val="00613243"/>
    <w:rsid w:val="00620F58"/>
    <w:rsid w:val="006608D8"/>
    <w:rsid w:val="00662F55"/>
    <w:rsid w:val="006B5E27"/>
    <w:rsid w:val="006D5277"/>
    <w:rsid w:val="006D5958"/>
    <w:rsid w:val="0078313C"/>
    <w:rsid w:val="008177B0"/>
    <w:rsid w:val="00830AF1"/>
    <w:rsid w:val="00847022"/>
    <w:rsid w:val="00876CB9"/>
    <w:rsid w:val="008A0744"/>
    <w:rsid w:val="008D324B"/>
    <w:rsid w:val="008E1AF6"/>
    <w:rsid w:val="008F3BD2"/>
    <w:rsid w:val="00904D27"/>
    <w:rsid w:val="0093089A"/>
    <w:rsid w:val="00952BB9"/>
    <w:rsid w:val="009644D1"/>
    <w:rsid w:val="009C2C59"/>
    <w:rsid w:val="00A4082E"/>
    <w:rsid w:val="00A56664"/>
    <w:rsid w:val="00A66CF8"/>
    <w:rsid w:val="00A7708F"/>
    <w:rsid w:val="00AA2D41"/>
    <w:rsid w:val="00AC2D01"/>
    <w:rsid w:val="00AE2988"/>
    <w:rsid w:val="00B1027F"/>
    <w:rsid w:val="00BC5532"/>
    <w:rsid w:val="00BD559B"/>
    <w:rsid w:val="00C0289D"/>
    <w:rsid w:val="00CA28AA"/>
    <w:rsid w:val="00CE60AF"/>
    <w:rsid w:val="00CF5DF1"/>
    <w:rsid w:val="00D115AA"/>
    <w:rsid w:val="00D77E50"/>
    <w:rsid w:val="00D809F3"/>
    <w:rsid w:val="00DA7B5D"/>
    <w:rsid w:val="00DF3439"/>
    <w:rsid w:val="00DF37AF"/>
    <w:rsid w:val="00DF46FD"/>
    <w:rsid w:val="00E35776"/>
    <w:rsid w:val="00E41E5D"/>
    <w:rsid w:val="00E67620"/>
    <w:rsid w:val="00E85051"/>
    <w:rsid w:val="00E923BA"/>
    <w:rsid w:val="00EA43E2"/>
    <w:rsid w:val="00EA6C63"/>
    <w:rsid w:val="00EB2AD1"/>
    <w:rsid w:val="00F721A9"/>
    <w:rsid w:val="00F84977"/>
    <w:rsid w:val="00F971C0"/>
    <w:rsid w:val="00F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7940521-5F4E-4845-9F83-EF83728B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277"/>
    <w:rPr>
      <w:b/>
      <w:bCs/>
    </w:rPr>
  </w:style>
  <w:style w:type="paragraph" w:customStyle="1" w:styleId="Default">
    <w:name w:val="Default"/>
    <w:rsid w:val="00E67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115AA"/>
    <w:rPr>
      <w:color w:val="154285"/>
      <w:u w:val="singl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6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44D1"/>
  </w:style>
  <w:style w:type="paragraph" w:styleId="a8">
    <w:name w:val="footer"/>
    <w:basedOn w:val="a"/>
    <w:link w:val="a9"/>
    <w:uiPriority w:val="99"/>
    <w:unhideWhenUsed/>
    <w:rsid w:val="0096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44D1"/>
  </w:style>
  <w:style w:type="table" w:styleId="aa">
    <w:name w:val="Table Grid"/>
    <w:basedOn w:val="a1"/>
    <w:uiPriority w:val="59"/>
    <w:rsid w:val="00A40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62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2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1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6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5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1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6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5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zakon.ru/postanovleniya-pravitelstva/postanovlenie-pravitelstva-rf-ot-27.12.2004-n-861-(red.-ot-28.07.2017)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25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BE5C-BF20-4B39-96E7-43CD6282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5206</Words>
  <Characters>29678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URALEX</dc:creator>
  <cp:lastModifiedBy>Ол Бур</cp:lastModifiedBy>
  <cp:revision>3</cp:revision>
  <cp:lastPrinted>2018-12-07T12:08:00Z</cp:lastPrinted>
  <dcterms:created xsi:type="dcterms:W3CDTF">2018-12-07T12:20:00Z</dcterms:created>
  <dcterms:modified xsi:type="dcterms:W3CDTF">2018-12-29T15:14:00Z</dcterms:modified>
</cp:coreProperties>
</file>